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E3E" w:rsidRPr="00097D9B" w:rsidRDefault="00617E3E" w:rsidP="00617E3E"/>
    <w:p w:rsidR="00617E3E" w:rsidRPr="00097D9B" w:rsidRDefault="00617E3E" w:rsidP="00617E3E"/>
    <w:p w:rsidR="00617E3E" w:rsidRPr="00097D9B" w:rsidRDefault="00617E3E" w:rsidP="00617E3E"/>
    <w:p w:rsidR="00617E3E" w:rsidRPr="00097D9B" w:rsidRDefault="00617E3E" w:rsidP="00617E3E"/>
    <w:p w:rsidR="00617E3E" w:rsidRPr="00097D9B" w:rsidRDefault="00617E3E" w:rsidP="00617E3E"/>
    <w:p w:rsidR="00617E3E" w:rsidRPr="00097D9B" w:rsidRDefault="00617E3E" w:rsidP="00617E3E"/>
    <w:p w:rsidR="00617E3E" w:rsidRDefault="00617E3E" w:rsidP="00617E3E"/>
    <w:p w:rsidR="00617E3E" w:rsidRDefault="00617E3E" w:rsidP="00617E3E"/>
    <w:p w:rsidR="00617E3E" w:rsidRDefault="00617E3E" w:rsidP="00617E3E"/>
    <w:p w:rsidR="00617E3E" w:rsidRDefault="00617E3E" w:rsidP="00617E3E"/>
    <w:p w:rsidR="00617E3E" w:rsidRDefault="00617E3E" w:rsidP="00617E3E"/>
    <w:p w:rsidR="00617E3E" w:rsidRDefault="00617E3E" w:rsidP="00617E3E"/>
    <w:p w:rsidR="00617E3E" w:rsidRPr="00097D9B" w:rsidRDefault="00617E3E" w:rsidP="00617E3E"/>
    <w:p w:rsidR="00617E3E" w:rsidRPr="00097D9B" w:rsidRDefault="00617E3E" w:rsidP="00617E3E"/>
    <w:p w:rsidR="00617E3E" w:rsidRPr="00097D9B" w:rsidRDefault="00617E3E" w:rsidP="00617E3E"/>
    <w:p w:rsidR="00617E3E" w:rsidRPr="00971AE5" w:rsidRDefault="00974B34" w:rsidP="00974B34">
      <w:pPr>
        <w:pStyle w:val="AZKtext"/>
        <w:numPr>
          <w:ilvl w:val="0"/>
          <w:numId w:val="30"/>
        </w:numPr>
        <w:jc w:val="center"/>
        <w:rPr>
          <w:b/>
          <w:sz w:val="44"/>
          <w:szCs w:val="44"/>
        </w:rPr>
      </w:pPr>
      <w:r>
        <w:rPr>
          <w:b/>
          <w:sz w:val="44"/>
          <w:szCs w:val="44"/>
        </w:rPr>
        <w:t xml:space="preserve"> </w:t>
      </w:r>
      <w:proofErr w:type="gramStart"/>
      <w:r w:rsidR="00617E3E" w:rsidRPr="00971AE5">
        <w:rPr>
          <w:b/>
          <w:sz w:val="44"/>
          <w:szCs w:val="44"/>
        </w:rPr>
        <w:t>TECHNICKÁ  ZPRÁVA</w:t>
      </w:r>
      <w:proofErr w:type="gramEnd"/>
    </w:p>
    <w:p w:rsidR="00617E3E" w:rsidRDefault="00617E3E" w:rsidP="00617E3E">
      <w:pPr>
        <w:pStyle w:val="AZKtext"/>
        <w:rPr>
          <w:sz w:val="44"/>
          <w:szCs w:val="44"/>
        </w:rPr>
      </w:pPr>
    </w:p>
    <w:p w:rsidR="00AA4357" w:rsidRPr="00971AE5" w:rsidRDefault="00AA4357" w:rsidP="00617E3E">
      <w:pPr>
        <w:pStyle w:val="AZKtext"/>
        <w:rPr>
          <w:sz w:val="44"/>
          <w:szCs w:val="44"/>
        </w:rPr>
      </w:pPr>
    </w:p>
    <w:p w:rsidR="00617E3E" w:rsidRPr="00400722" w:rsidRDefault="00617E3E" w:rsidP="00617E3E">
      <w:pPr>
        <w:pStyle w:val="AZKtext"/>
      </w:pPr>
    </w:p>
    <w:p w:rsidR="00617E3E" w:rsidRDefault="00617E3E" w:rsidP="00617E3E">
      <w:pPr>
        <w:pStyle w:val="AZKtext"/>
      </w:pPr>
    </w:p>
    <w:p w:rsidR="002279BD" w:rsidRDefault="002279BD" w:rsidP="00617E3E">
      <w:pPr>
        <w:pStyle w:val="AZKtext"/>
      </w:pPr>
    </w:p>
    <w:p w:rsidR="002279BD" w:rsidRDefault="002279BD" w:rsidP="00617E3E">
      <w:pPr>
        <w:pStyle w:val="AZKtext"/>
      </w:pPr>
    </w:p>
    <w:p w:rsidR="002279BD" w:rsidRDefault="002279BD" w:rsidP="00617E3E">
      <w:pPr>
        <w:pStyle w:val="AZKtext"/>
      </w:pPr>
    </w:p>
    <w:p w:rsidR="002279BD" w:rsidRDefault="002279BD" w:rsidP="00617E3E">
      <w:pPr>
        <w:pStyle w:val="AZKtext"/>
      </w:pPr>
    </w:p>
    <w:p w:rsidR="002279BD" w:rsidRDefault="002279BD" w:rsidP="00617E3E">
      <w:pPr>
        <w:pStyle w:val="AZKtext"/>
      </w:pPr>
    </w:p>
    <w:p w:rsidR="002279BD" w:rsidRDefault="002279BD" w:rsidP="00617E3E">
      <w:pPr>
        <w:pStyle w:val="AZKtext"/>
      </w:pPr>
    </w:p>
    <w:p w:rsidR="002279BD" w:rsidRDefault="002279BD" w:rsidP="00617E3E">
      <w:pPr>
        <w:pStyle w:val="AZKtext"/>
      </w:pPr>
    </w:p>
    <w:p w:rsidR="002279BD" w:rsidRPr="00400722" w:rsidRDefault="002279BD" w:rsidP="00617E3E">
      <w:pPr>
        <w:pStyle w:val="AZKtext"/>
      </w:pPr>
    </w:p>
    <w:p w:rsidR="00617E3E" w:rsidRPr="00400722" w:rsidRDefault="00617E3E" w:rsidP="00617E3E">
      <w:pPr>
        <w:pStyle w:val="AZKtext"/>
      </w:pPr>
    </w:p>
    <w:p w:rsidR="00617E3E" w:rsidRDefault="00617E3E" w:rsidP="00617E3E">
      <w:pPr>
        <w:pStyle w:val="AZKtext"/>
      </w:pPr>
    </w:p>
    <w:p w:rsidR="00617E3E" w:rsidRDefault="00617E3E" w:rsidP="00617E3E">
      <w:pPr>
        <w:pStyle w:val="AZKtext"/>
      </w:pPr>
    </w:p>
    <w:p w:rsidR="00617E3E" w:rsidRDefault="00617E3E" w:rsidP="00617E3E">
      <w:pPr>
        <w:pStyle w:val="AZKtext"/>
      </w:pPr>
    </w:p>
    <w:p w:rsidR="002279BD" w:rsidRPr="00186B15" w:rsidRDefault="002279BD" w:rsidP="002279BD">
      <w:pPr>
        <w:pStyle w:val="Neslovannadpis"/>
        <w:tabs>
          <w:tab w:val="left" w:pos="3420"/>
        </w:tabs>
        <w:ind w:left="3415" w:hanging="3075"/>
        <w:rPr>
          <w:i w:val="0"/>
        </w:rPr>
      </w:pPr>
      <w:r>
        <w:rPr>
          <w:i w:val="0"/>
        </w:rPr>
        <w:t>Akce:</w:t>
      </w:r>
      <w:r>
        <w:rPr>
          <w:i w:val="0"/>
        </w:rPr>
        <w:tab/>
      </w:r>
      <w:r w:rsidR="009264A7">
        <w:rPr>
          <w:i w:val="0"/>
        </w:rPr>
        <w:t>FF MU, ÚAM Joštova 13, OP VVV Excelentní výzkum – Rekonstrukce objektu</w:t>
      </w:r>
    </w:p>
    <w:p w:rsidR="002279BD" w:rsidRPr="001C1FEF" w:rsidRDefault="002279BD" w:rsidP="002279BD">
      <w:pPr>
        <w:pStyle w:val="Neslovannadpis"/>
        <w:tabs>
          <w:tab w:val="left" w:pos="3420"/>
        </w:tabs>
        <w:ind w:left="3415" w:hanging="3075"/>
        <w:rPr>
          <w:i w:val="0"/>
          <w:szCs w:val="24"/>
        </w:rPr>
      </w:pPr>
      <w:r>
        <w:rPr>
          <w:i w:val="0"/>
          <w:szCs w:val="24"/>
        </w:rPr>
        <w:tab/>
      </w:r>
    </w:p>
    <w:p w:rsidR="002279BD" w:rsidRDefault="002279BD" w:rsidP="002279BD">
      <w:pPr>
        <w:pStyle w:val="Neslovannadpis"/>
        <w:tabs>
          <w:tab w:val="left" w:pos="3420"/>
        </w:tabs>
        <w:rPr>
          <w:i w:val="0"/>
        </w:rPr>
      </w:pPr>
      <w:proofErr w:type="gramStart"/>
      <w:r>
        <w:rPr>
          <w:i w:val="0"/>
        </w:rPr>
        <w:t>Část:</w:t>
      </w:r>
      <w:r>
        <w:rPr>
          <w:i w:val="0"/>
        </w:rPr>
        <w:tab/>
      </w:r>
      <w:r w:rsidR="009264A7">
        <w:rPr>
          <w:i w:val="0"/>
        </w:rPr>
        <w:t>D.1.4</w:t>
      </w:r>
      <w:proofErr w:type="gramEnd"/>
      <w:r w:rsidR="009264A7">
        <w:rPr>
          <w:i w:val="0"/>
        </w:rPr>
        <w:t xml:space="preserve">.C – </w:t>
      </w:r>
      <w:r w:rsidR="00C657C3">
        <w:rPr>
          <w:i w:val="0"/>
        </w:rPr>
        <w:t>V</w:t>
      </w:r>
      <w:r w:rsidR="009264A7">
        <w:rPr>
          <w:i w:val="0"/>
        </w:rPr>
        <w:t>zduchotechnické zařízení</w:t>
      </w:r>
    </w:p>
    <w:p w:rsidR="002279BD" w:rsidRPr="007121F8" w:rsidRDefault="002279BD" w:rsidP="002279BD">
      <w:pPr>
        <w:pStyle w:val="Neslovannadpis"/>
        <w:tabs>
          <w:tab w:val="left" w:pos="3420"/>
        </w:tabs>
        <w:rPr>
          <w:i w:val="0"/>
          <w:szCs w:val="24"/>
        </w:rPr>
      </w:pPr>
    </w:p>
    <w:p w:rsidR="002279BD" w:rsidRPr="007121F8" w:rsidRDefault="002279BD" w:rsidP="002279BD">
      <w:pPr>
        <w:pStyle w:val="Neslovannadpis"/>
        <w:tabs>
          <w:tab w:val="left" w:pos="3420"/>
        </w:tabs>
        <w:rPr>
          <w:i w:val="0"/>
          <w:szCs w:val="24"/>
        </w:rPr>
      </w:pPr>
      <w:r>
        <w:rPr>
          <w:i w:val="0"/>
          <w:szCs w:val="24"/>
        </w:rPr>
        <w:t>Vypracoval:</w:t>
      </w:r>
      <w:r>
        <w:rPr>
          <w:i w:val="0"/>
          <w:szCs w:val="24"/>
        </w:rPr>
        <w:tab/>
        <w:t>Ing. Leoš Válka</w:t>
      </w:r>
    </w:p>
    <w:p w:rsidR="002279BD" w:rsidRPr="007121F8" w:rsidRDefault="002279BD" w:rsidP="002279BD">
      <w:pPr>
        <w:pStyle w:val="Neslovannadpis"/>
        <w:tabs>
          <w:tab w:val="left" w:pos="3420"/>
        </w:tabs>
        <w:rPr>
          <w:i w:val="0"/>
          <w:szCs w:val="24"/>
        </w:rPr>
      </w:pPr>
    </w:p>
    <w:p w:rsidR="002279BD" w:rsidRPr="007121F8" w:rsidRDefault="002279BD" w:rsidP="002279BD">
      <w:pPr>
        <w:pStyle w:val="Neslovannadpis"/>
        <w:tabs>
          <w:tab w:val="left" w:pos="3420"/>
        </w:tabs>
        <w:rPr>
          <w:i w:val="0"/>
          <w:szCs w:val="24"/>
        </w:rPr>
      </w:pPr>
      <w:r w:rsidRPr="007121F8">
        <w:rPr>
          <w:i w:val="0"/>
          <w:szCs w:val="24"/>
        </w:rPr>
        <w:t>Kontroloval:</w:t>
      </w:r>
      <w:r w:rsidRPr="007121F8">
        <w:rPr>
          <w:i w:val="0"/>
          <w:szCs w:val="24"/>
        </w:rPr>
        <w:tab/>
      </w:r>
      <w:r w:rsidR="00C846A0">
        <w:rPr>
          <w:i w:val="0"/>
          <w:szCs w:val="24"/>
        </w:rPr>
        <w:t xml:space="preserve">Ing. </w:t>
      </w:r>
      <w:r w:rsidR="00C657C3">
        <w:rPr>
          <w:i w:val="0"/>
          <w:szCs w:val="24"/>
        </w:rPr>
        <w:t>Jiří Hájek</w:t>
      </w:r>
    </w:p>
    <w:p w:rsidR="002279BD" w:rsidRPr="007121F8" w:rsidRDefault="002279BD" w:rsidP="002279BD">
      <w:pPr>
        <w:pStyle w:val="Neslovannadpis"/>
        <w:tabs>
          <w:tab w:val="left" w:pos="3420"/>
        </w:tabs>
        <w:rPr>
          <w:i w:val="0"/>
          <w:szCs w:val="24"/>
        </w:rPr>
      </w:pPr>
    </w:p>
    <w:p w:rsidR="002279BD" w:rsidRPr="007121F8" w:rsidRDefault="002279BD" w:rsidP="002279BD">
      <w:pPr>
        <w:pStyle w:val="Neslovannadpis"/>
        <w:tabs>
          <w:tab w:val="left" w:pos="3420"/>
        </w:tabs>
        <w:rPr>
          <w:i w:val="0"/>
          <w:szCs w:val="24"/>
        </w:rPr>
      </w:pPr>
      <w:r w:rsidRPr="007121F8">
        <w:rPr>
          <w:i w:val="0"/>
          <w:szCs w:val="24"/>
        </w:rPr>
        <w:t>Archívní číslo</w:t>
      </w:r>
      <w:r w:rsidR="00C846A0">
        <w:rPr>
          <w:i w:val="0"/>
          <w:szCs w:val="24"/>
        </w:rPr>
        <w:t>:</w:t>
      </w:r>
      <w:r w:rsidR="00C846A0">
        <w:rPr>
          <w:i w:val="0"/>
          <w:szCs w:val="24"/>
        </w:rPr>
        <w:tab/>
        <w:t>P1</w:t>
      </w:r>
      <w:r w:rsidR="00C657C3">
        <w:rPr>
          <w:i w:val="0"/>
          <w:szCs w:val="24"/>
        </w:rPr>
        <w:t>6</w:t>
      </w:r>
      <w:r w:rsidR="00D6614F">
        <w:rPr>
          <w:i w:val="0"/>
          <w:szCs w:val="24"/>
        </w:rPr>
        <w:t>S242</w:t>
      </w:r>
    </w:p>
    <w:p w:rsidR="002279BD" w:rsidRPr="007121F8" w:rsidRDefault="002279BD" w:rsidP="002279BD">
      <w:pPr>
        <w:pStyle w:val="Neslovannadpis"/>
        <w:tabs>
          <w:tab w:val="left" w:pos="3420"/>
        </w:tabs>
        <w:rPr>
          <w:i w:val="0"/>
          <w:szCs w:val="24"/>
        </w:rPr>
      </w:pPr>
    </w:p>
    <w:p w:rsidR="002279BD" w:rsidRPr="007121F8" w:rsidRDefault="002279BD" w:rsidP="002279BD">
      <w:pPr>
        <w:pStyle w:val="Neslovannadpis"/>
        <w:tabs>
          <w:tab w:val="left" w:pos="3420"/>
        </w:tabs>
        <w:rPr>
          <w:i w:val="0"/>
          <w:szCs w:val="24"/>
        </w:rPr>
      </w:pPr>
      <w:r w:rsidRPr="007121F8">
        <w:rPr>
          <w:i w:val="0"/>
          <w:szCs w:val="24"/>
        </w:rPr>
        <w:t>Datum</w:t>
      </w:r>
      <w:r w:rsidR="009264A7">
        <w:rPr>
          <w:i w:val="0"/>
          <w:szCs w:val="24"/>
        </w:rPr>
        <w:t>:</w:t>
      </w:r>
      <w:r w:rsidR="009264A7">
        <w:rPr>
          <w:i w:val="0"/>
          <w:szCs w:val="24"/>
        </w:rPr>
        <w:tab/>
        <w:t>12</w:t>
      </w:r>
      <w:r w:rsidRPr="007121F8">
        <w:rPr>
          <w:i w:val="0"/>
          <w:szCs w:val="24"/>
        </w:rPr>
        <w:t>/</w:t>
      </w:r>
      <w:r>
        <w:rPr>
          <w:i w:val="0"/>
          <w:szCs w:val="24"/>
        </w:rPr>
        <w:t>201</w:t>
      </w:r>
      <w:r w:rsidR="00C657C3">
        <w:rPr>
          <w:i w:val="0"/>
          <w:szCs w:val="24"/>
        </w:rPr>
        <w:t>6</w:t>
      </w:r>
    </w:p>
    <w:p w:rsidR="002279BD" w:rsidRPr="007121F8" w:rsidRDefault="002279BD" w:rsidP="002279BD">
      <w:pPr>
        <w:pStyle w:val="Neslovannadpis"/>
        <w:tabs>
          <w:tab w:val="left" w:pos="3420"/>
        </w:tabs>
        <w:rPr>
          <w:i w:val="0"/>
          <w:szCs w:val="24"/>
        </w:rPr>
      </w:pPr>
    </w:p>
    <w:p w:rsidR="002279BD" w:rsidRPr="007121F8" w:rsidRDefault="002279BD" w:rsidP="002279BD">
      <w:pPr>
        <w:pStyle w:val="Neslovannadpis"/>
        <w:tabs>
          <w:tab w:val="left" w:pos="3420"/>
        </w:tabs>
        <w:rPr>
          <w:i w:val="0"/>
          <w:szCs w:val="24"/>
        </w:rPr>
      </w:pPr>
      <w:r w:rsidRPr="007121F8">
        <w:rPr>
          <w:i w:val="0"/>
          <w:szCs w:val="24"/>
        </w:rPr>
        <w:t>Revize:</w:t>
      </w:r>
      <w:r w:rsidRPr="007121F8">
        <w:rPr>
          <w:i w:val="0"/>
          <w:szCs w:val="24"/>
        </w:rPr>
        <w:tab/>
        <w:t>0</w:t>
      </w:r>
      <w:r w:rsidR="00C846A0">
        <w:rPr>
          <w:i w:val="0"/>
          <w:szCs w:val="24"/>
        </w:rPr>
        <w:t>0</w:t>
      </w:r>
    </w:p>
    <w:p w:rsidR="002279BD" w:rsidRPr="007121F8" w:rsidRDefault="002279BD" w:rsidP="002279BD">
      <w:pPr>
        <w:pStyle w:val="Neslovannadpis"/>
        <w:tabs>
          <w:tab w:val="left" w:pos="3420"/>
        </w:tabs>
        <w:rPr>
          <w:i w:val="0"/>
          <w:szCs w:val="24"/>
        </w:rPr>
      </w:pPr>
    </w:p>
    <w:p w:rsidR="009264A7" w:rsidRDefault="002279BD" w:rsidP="002279BD">
      <w:pPr>
        <w:pStyle w:val="Neslovannadpis"/>
        <w:tabs>
          <w:tab w:val="left" w:pos="3420"/>
        </w:tabs>
        <w:rPr>
          <w:i w:val="0"/>
          <w:szCs w:val="24"/>
        </w:rPr>
      </w:pPr>
      <w:r w:rsidRPr="007121F8">
        <w:rPr>
          <w:i w:val="0"/>
          <w:szCs w:val="24"/>
        </w:rPr>
        <w:t>Stupeň:</w:t>
      </w:r>
      <w:r w:rsidRPr="007121F8">
        <w:rPr>
          <w:i w:val="0"/>
          <w:szCs w:val="24"/>
        </w:rPr>
        <w:tab/>
      </w:r>
      <w:r>
        <w:rPr>
          <w:i w:val="0"/>
          <w:szCs w:val="24"/>
        </w:rPr>
        <w:t xml:space="preserve">Dokumentace pro </w:t>
      </w:r>
      <w:r w:rsidR="009264A7">
        <w:rPr>
          <w:i w:val="0"/>
          <w:szCs w:val="24"/>
        </w:rPr>
        <w:t xml:space="preserve">společné územní rozhodnutí a </w:t>
      </w:r>
    </w:p>
    <w:p w:rsidR="002279BD" w:rsidRPr="007121F8" w:rsidRDefault="009264A7" w:rsidP="002279BD">
      <w:pPr>
        <w:pStyle w:val="Neslovannadpis"/>
        <w:tabs>
          <w:tab w:val="left" w:pos="3420"/>
        </w:tabs>
        <w:rPr>
          <w:i w:val="0"/>
          <w:szCs w:val="24"/>
        </w:rPr>
      </w:pPr>
      <w:r>
        <w:rPr>
          <w:i w:val="0"/>
          <w:szCs w:val="24"/>
        </w:rPr>
        <w:t xml:space="preserve">                                              stavební povolení DUR+DSP</w:t>
      </w:r>
    </w:p>
    <w:p w:rsidR="00617E3E" w:rsidRDefault="00617E3E" w:rsidP="00617E3E">
      <w:pPr>
        <w:pStyle w:val="AZKtext"/>
      </w:pPr>
    </w:p>
    <w:p w:rsidR="00C846A0" w:rsidRDefault="00C846A0" w:rsidP="00617E3E">
      <w:pPr>
        <w:pStyle w:val="AZKtext"/>
      </w:pPr>
    </w:p>
    <w:p w:rsidR="00C846A0" w:rsidRDefault="00C846A0" w:rsidP="00617E3E">
      <w:pPr>
        <w:pStyle w:val="AZKtext"/>
      </w:pPr>
    </w:p>
    <w:bookmarkStart w:id="0" w:name="_GoBack"/>
    <w:bookmarkEnd w:id="0"/>
    <w:p w:rsidR="00E102B0" w:rsidRDefault="00DF4E68">
      <w:pPr>
        <w:pStyle w:val="Obsah1"/>
        <w:rPr>
          <w:rFonts w:asciiTheme="minorHAnsi" w:eastAsiaTheme="minorEastAsia" w:hAnsiTheme="minorHAnsi" w:cstheme="minorBidi"/>
          <w:b w:val="0"/>
          <w:bCs w:val="0"/>
          <w:caps w:val="0"/>
          <w:noProof/>
          <w:u w:val="none"/>
        </w:rPr>
      </w:pPr>
      <w:r>
        <w:rPr>
          <w:bCs w:val="0"/>
          <w:caps w:val="0"/>
        </w:rPr>
        <w:fldChar w:fldCharType="begin"/>
      </w:r>
      <w:r>
        <w:rPr>
          <w:bCs w:val="0"/>
          <w:caps w:val="0"/>
        </w:rPr>
        <w:instrText xml:space="preserve"> TOC \h \z \t "FC nadpis 2;2;FC nadpis 1;1;FC nadpis 3;3;FC nadpis 4;4" </w:instrText>
      </w:r>
      <w:r>
        <w:rPr>
          <w:bCs w:val="0"/>
          <w:caps w:val="0"/>
        </w:rPr>
        <w:fldChar w:fldCharType="separate"/>
      </w:r>
      <w:hyperlink w:anchor="_Toc468880003" w:history="1">
        <w:r w:rsidR="00E102B0" w:rsidRPr="0025671C">
          <w:rPr>
            <w:rStyle w:val="Hypertextovodkaz"/>
            <w:noProof/>
          </w:rPr>
          <w:t>Úvod</w:t>
        </w:r>
        <w:r w:rsidR="00E102B0">
          <w:rPr>
            <w:noProof/>
            <w:webHidden/>
          </w:rPr>
          <w:tab/>
        </w:r>
        <w:r w:rsidR="00E102B0">
          <w:rPr>
            <w:noProof/>
            <w:webHidden/>
          </w:rPr>
          <w:fldChar w:fldCharType="begin"/>
        </w:r>
        <w:r w:rsidR="00E102B0">
          <w:rPr>
            <w:noProof/>
            <w:webHidden/>
          </w:rPr>
          <w:instrText xml:space="preserve"> PAGEREF _Toc468880003 \h </w:instrText>
        </w:r>
        <w:r w:rsidR="00E102B0">
          <w:rPr>
            <w:noProof/>
            <w:webHidden/>
          </w:rPr>
        </w:r>
        <w:r w:rsidR="00E102B0">
          <w:rPr>
            <w:noProof/>
            <w:webHidden/>
          </w:rPr>
          <w:fldChar w:fldCharType="separate"/>
        </w:r>
        <w:r w:rsidR="00E102B0">
          <w:rPr>
            <w:noProof/>
            <w:webHidden/>
          </w:rPr>
          <w:t>3</w:t>
        </w:r>
        <w:r w:rsidR="00E102B0">
          <w:rPr>
            <w:noProof/>
            <w:webHidden/>
          </w:rPr>
          <w:fldChar w:fldCharType="end"/>
        </w:r>
      </w:hyperlink>
    </w:p>
    <w:p w:rsidR="00E102B0" w:rsidRDefault="00E102B0">
      <w:pPr>
        <w:pStyle w:val="Obsah2"/>
        <w:rPr>
          <w:rFonts w:asciiTheme="minorHAnsi" w:eastAsiaTheme="minorEastAsia" w:hAnsiTheme="minorHAnsi" w:cstheme="minorBidi"/>
          <w:b w:val="0"/>
          <w:bCs w:val="0"/>
          <w:smallCaps w:val="0"/>
          <w:noProof/>
        </w:rPr>
      </w:pPr>
      <w:hyperlink w:anchor="_Toc468880004" w:history="1">
        <w:r w:rsidRPr="0025671C">
          <w:rPr>
            <w:rStyle w:val="Hypertextovodkaz"/>
            <w:noProof/>
          </w:rPr>
          <w:t>1.1.</w:t>
        </w:r>
        <w:r>
          <w:rPr>
            <w:rFonts w:asciiTheme="minorHAnsi" w:eastAsiaTheme="minorEastAsia" w:hAnsiTheme="minorHAnsi" w:cstheme="minorBidi"/>
            <w:b w:val="0"/>
            <w:bCs w:val="0"/>
            <w:smallCaps w:val="0"/>
            <w:noProof/>
          </w:rPr>
          <w:tab/>
        </w:r>
        <w:r w:rsidRPr="0025671C">
          <w:rPr>
            <w:rStyle w:val="Hypertextovodkaz"/>
            <w:noProof/>
          </w:rPr>
          <w:t>Hlavní účel budovy a požadavky na VZT zařízení</w:t>
        </w:r>
        <w:r>
          <w:rPr>
            <w:noProof/>
            <w:webHidden/>
          </w:rPr>
          <w:tab/>
        </w:r>
        <w:r>
          <w:rPr>
            <w:noProof/>
            <w:webHidden/>
          </w:rPr>
          <w:fldChar w:fldCharType="begin"/>
        </w:r>
        <w:r>
          <w:rPr>
            <w:noProof/>
            <w:webHidden/>
          </w:rPr>
          <w:instrText xml:space="preserve"> PAGEREF _Toc468880004 \h </w:instrText>
        </w:r>
        <w:r>
          <w:rPr>
            <w:noProof/>
            <w:webHidden/>
          </w:rPr>
        </w:r>
        <w:r>
          <w:rPr>
            <w:noProof/>
            <w:webHidden/>
          </w:rPr>
          <w:fldChar w:fldCharType="separate"/>
        </w:r>
        <w:r>
          <w:rPr>
            <w:noProof/>
            <w:webHidden/>
          </w:rPr>
          <w:t>3</w:t>
        </w:r>
        <w:r>
          <w:rPr>
            <w:noProof/>
            <w:webHidden/>
          </w:rPr>
          <w:fldChar w:fldCharType="end"/>
        </w:r>
      </w:hyperlink>
    </w:p>
    <w:p w:rsidR="00E102B0" w:rsidRDefault="00E102B0">
      <w:pPr>
        <w:pStyle w:val="Obsah2"/>
        <w:rPr>
          <w:rFonts w:asciiTheme="minorHAnsi" w:eastAsiaTheme="minorEastAsia" w:hAnsiTheme="minorHAnsi" w:cstheme="minorBidi"/>
          <w:b w:val="0"/>
          <w:bCs w:val="0"/>
          <w:smallCaps w:val="0"/>
          <w:noProof/>
        </w:rPr>
      </w:pPr>
      <w:hyperlink w:anchor="_Toc468880005" w:history="1">
        <w:r w:rsidRPr="0025671C">
          <w:rPr>
            <w:rStyle w:val="Hypertextovodkaz"/>
            <w:noProof/>
          </w:rPr>
          <w:t>1.2.</w:t>
        </w:r>
        <w:r>
          <w:rPr>
            <w:rFonts w:asciiTheme="minorHAnsi" w:eastAsiaTheme="minorEastAsia" w:hAnsiTheme="minorHAnsi" w:cstheme="minorBidi"/>
            <w:b w:val="0"/>
            <w:bCs w:val="0"/>
            <w:smallCaps w:val="0"/>
            <w:noProof/>
          </w:rPr>
          <w:tab/>
        </w:r>
        <w:r w:rsidRPr="0025671C">
          <w:rPr>
            <w:rStyle w:val="Hypertextovodkaz"/>
            <w:noProof/>
          </w:rPr>
          <w:t>Výchozí podklady</w:t>
        </w:r>
        <w:r>
          <w:rPr>
            <w:noProof/>
            <w:webHidden/>
          </w:rPr>
          <w:tab/>
        </w:r>
        <w:r>
          <w:rPr>
            <w:noProof/>
            <w:webHidden/>
          </w:rPr>
          <w:fldChar w:fldCharType="begin"/>
        </w:r>
        <w:r>
          <w:rPr>
            <w:noProof/>
            <w:webHidden/>
          </w:rPr>
          <w:instrText xml:space="preserve"> PAGEREF _Toc468880005 \h </w:instrText>
        </w:r>
        <w:r>
          <w:rPr>
            <w:noProof/>
            <w:webHidden/>
          </w:rPr>
        </w:r>
        <w:r>
          <w:rPr>
            <w:noProof/>
            <w:webHidden/>
          </w:rPr>
          <w:fldChar w:fldCharType="separate"/>
        </w:r>
        <w:r>
          <w:rPr>
            <w:noProof/>
            <w:webHidden/>
          </w:rPr>
          <w:t>3</w:t>
        </w:r>
        <w:r>
          <w:rPr>
            <w:noProof/>
            <w:webHidden/>
          </w:rPr>
          <w:fldChar w:fldCharType="end"/>
        </w:r>
      </w:hyperlink>
    </w:p>
    <w:p w:rsidR="00E102B0" w:rsidRDefault="00E102B0">
      <w:pPr>
        <w:pStyle w:val="Obsah2"/>
        <w:rPr>
          <w:rFonts w:asciiTheme="minorHAnsi" w:eastAsiaTheme="minorEastAsia" w:hAnsiTheme="minorHAnsi" w:cstheme="minorBidi"/>
          <w:b w:val="0"/>
          <w:bCs w:val="0"/>
          <w:smallCaps w:val="0"/>
          <w:noProof/>
        </w:rPr>
      </w:pPr>
      <w:hyperlink w:anchor="_Toc468880006" w:history="1">
        <w:r w:rsidRPr="0025671C">
          <w:rPr>
            <w:rStyle w:val="Hypertextovodkaz"/>
            <w:noProof/>
          </w:rPr>
          <w:t>1.3.</w:t>
        </w:r>
        <w:r>
          <w:rPr>
            <w:rFonts w:asciiTheme="minorHAnsi" w:eastAsiaTheme="minorEastAsia" w:hAnsiTheme="minorHAnsi" w:cstheme="minorBidi"/>
            <w:b w:val="0"/>
            <w:bCs w:val="0"/>
            <w:smallCaps w:val="0"/>
            <w:noProof/>
          </w:rPr>
          <w:tab/>
        </w:r>
        <w:r w:rsidRPr="0025671C">
          <w:rPr>
            <w:rStyle w:val="Hypertextovodkaz"/>
            <w:noProof/>
          </w:rPr>
          <w:t>Použité předpisy a obecné technické normy</w:t>
        </w:r>
        <w:r>
          <w:rPr>
            <w:noProof/>
            <w:webHidden/>
          </w:rPr>
          <w:tab/>
        </w:r>
        <w:r>
          <w:rPr>
            <w:noProof/>
            <w:webHidden/>
          </w:rPr>
          <w:fldChar w:fldCharType="begin"/>
        </w:r>
        <w:r>
          <w:rPr>
            <w:noProof/>
            <w:webHidden/>
          </w:rPr>
          <w:instrText xml:space="preserve"> PAGEREF _Toc468880006 \h </w:instrText>
        </w:r>
        <w:r>
          <w:rPr>
            <w:noProof/>
            <w:webHidden/>
          </w:rPr>
        </w:r>
        <w:r>
          <w:rPr>
            <w:noProof/>
            <w:webHidden/>
          </w:rPr>
          <w:fldChar w:fldCharType="separate"/>
        </w:r>
        <w:r>
          <w:rPr>
            <w:noProof/>
            <w:webHidden/>
          </w:rPr>
          <w:t>3</w:t>
        </w:r>
        <w:r>
          <w:rPr>
            <w:noProof/>
            <w:webHidden/>
          </w:rPr>
          <w:fldChar w:fldCharType="end"/>
        </w:r>
      </w:hyperlink>
    </w:p>
    <w:p w:rsidR="00E102B0" w:rsidRDefault="00E102B0">
      <w:pPr>
        <w:pStyle w:val="Obsah2"/>
        <w:rPr>
          <w:rFonts w:asciiTheme="minorHAnsi" w:eastAsiaTheme="minorEastAsia" w:hAnsiTheme="minorHAnsi" w:cstheme="minorBidi"/>
          <w:b w:val="0"/>
          <w:bCs w:val="0"/>
          <w:smallCaps w:val="0"/>
          <w:noProof/>
        </w:rPr>
      </w:pPr>
      <w:hyperlink w:anchor="_Toc468880007" w:history="1">
        <w:r w:rsidRPr="0025671C">
          <w:rPr>
            <w:rStyle w:val="Hypertextovodkaz"/>
            <w:noProof/>
          </w:rPr>
          <w:t>1.4.</w:t>
        </w:r>
        <w:r>
          <w:rPr>
            <w:rFonts w:asciiTheme="minorHAnsi" w:eastAsiaTheme="minorEastAsia" w:hAnsiTheme="minorHAnsi" w:cstheme="minorBidi"/>
            <w:b w:val="0"/>
            <w:bCs w:val="0"/>
            <w:smallCaps w:val="0"/>
            <w:noProof/>
          </w:rPr>
          <w:tab/>
        </w:r>
        <w:r w:rsidRPr="0025671C">
          <w:rPr>
            <w:rStyle w:val="Hypertextovodkaz"/>
            <w:noProof/>
          </w:rPr>
          <w:t>Výpočtové hodnoty klimatických poměrů</w:t>
        </w:r>
        <w:r>
          <w:rPr>
            <w:noProof/>
            <w:webHidden/>
          </w:rPr>
          <w:tab/>
        </w:r>
        <w:r>
          <w:rPr>
            <w:noProof/>
            <w:webHidden/>
          </w:rPr>
          <w:fldChar w:fldCharType="begin"/>
        </w:r>
        <w:r>
          <w:rPr>
            <w:noProof/>
            <w:webHidden/>
          </w:rPr>
          <w:instrText xml:space="preserve"> PAGEREF _Toc468880007 \h </w:instrText>
        </w:r>
        <w:r>
          <w:rPr>
            <w:noProof/>
            <w:webHidden/>
          </w:rPr>
        </w:r>
        <w:r>
          <w:rPr>
            <w:noProof/>
            <w:webHidden/>
          </w:rPr>
          <w:fldChar w:fldCharType="separate"/>
        </w:r>
        <w:r>
          <w:rPr>
            <w:noProof/>
            <w:webHidden/>
          </w:rPr>
          <w:t>4</w:t>
        </w:r>
        <w:r>
          <w:rPr>
            <w:noProof/>
            <w:webHidden/>
          </w:rPr>
          <w:fldChar w:fldCharType="end"/>
        </w:r>
      </w:hyperlink>
    </w:p>
    <w:p w:rsidR="00E102B0" w:rsidRDefault="00E102B0">
      <w:pPr>
        <w:pStyle w:val="Obsah2"/>
        <w:rPr>
          <w:rFonts w:asciiTheme="minorHAnsi" w:eastAsiaTheme="minorEastAsia" w:hAnsiTheme="minorHAnsi" w:cstheme="minorBidi"/>
          <w:b w:val="0"/>
          <w:bCs w:val="0"/>
          <w:smallCaps w:val="0"/>
          <w:noProof/>
        </w:rPr>
      </w:pPr>
      <w:hyperlink w:anchor="_Toc468880008" w:history="1">
        <w:r w:rsidRPr="0025671C">
          <w:rPr>
            <w:rStyle w:val="Hypertextovodkaz"/>
            <w:noProof/>
          </w:rPr>
          <w:t>1.5.</w:t>
        </w:r>
        <w:r>
          <w:rPr>
            <w:rFonts w:asciiTheme="minorHAnsi" w:eastAsiaTheme="minorEastAsia" w:hAnsiTheme="minorHAnsi" w:cstheme="minorBidi"/>
            <w:b w:val="0"/>
            <w:bCs w:val="0"/>
            <w:smallCaps w:val="0"/>
            <w:noProof/>
          </w:rPr>
          <w:tab/>
        </w:r>
        <w:r w:rsidRPr="0025671C">
          <w:rPr>
            <w:rStyle w:val="Hypertextovodkaz"/>
            <w:noProof/>
          </w:rPr>
          <w:t>Mikroklimatické  podmínky, zadávací parametry a dimenzování</w:t>
        </w:r>
        <w:r>
          <w:rPr>
            <w:noProof/>
            <w:webHidden/>
          </w:rPr>
          <w:tab/>
        </w:r>
        <w:r>
          <w:rPr>
            <w:noProof/>
            <w:webHidden/>
          </w:rPr>
          <w:fldChar w:fldCharType="begin"/>
        </w:r>
        <w:r>
          <w:rPr>
            <w:noProof/>
            <w:webHidden/>
          </w:rPr>
          <w:instrText xml:space="preserve"> PAGEREF _Toc468880008 \h </w:instrText>
        </w:r>
        <w:r>
          <w:rPr>
            <w:noProof/>
            <w:webHidden/>
          </w:rPr>
        </w:r>
        <w:r>
          <w:rPr>
            <w:noProof/>
            <w:webHidden/>
          </w:rPr>
          <w:fldChar w:fldCharType="separate"/>
        </w:r>
        <w:r>
          <w:rPr>
            <w:noProof/>
            <w:webHidden/>
          </w:rPr>
          <w:t>4</w:t>
        </w:r>
        <w:r>
          <w:rPr>
            <w:noProof/>
            <w:webHidden/>
          </w:rPr>
          <w:fldChar w:fldCharType="end"/>
        </w:r>
      </w:hyperlink>
    </w:p>
    <w:p w:rsidR="00E102B0" w:rsidRDefault="00E102B0">
      <w:pPr>
        <w:pStyle w:val="Obsah2"/>
        <w:rPr>
          <w:rFonts w:asciiTheme="minorHAnsi" w:eastAsiaTheme="minorEastAsia" w:hAnsiTheme="minorHAnsi" w:cstheme="minorBidi"/>
          <w:b w:val="0"/>
          <w:bCs w:val="0"/>
          <w:smallCaps w:val="0"/>
          <w:noProof/>
        </w:rPr>
      </w:pPr>
      <w:hyperlink w:anchor="_Toc468880009" w:history="1">
        <w:r w:rsidRPr="0025671C">
          <w:rPr>
            <w:rStyle w:val="Hypertextovodkaz"/>
            <w:noProof/>
          </w:rPr>
          <w:t>1.6.</w:t>
        </w:r>
        <w:r>
          <w:rPr>
            <w:rFonts w:asciiTheme="minorHAnsi" w:eastAsiaTheme="minorEastAsia" w:hAnsiTheme="minorHAnsi" w:cstheme="minorBidi"/>
            <w:b w:val="0"/>
            <w:bCs w:val="0"/>
            <w:smallCaps w:val="0"/>
            <w:noProof/>
          </w:rPr>
          <w:tab/>
        </w:r>
        <w:r w:rsidRPr="0025671C">
          <w:rPr>
            <w:rStyle w:val="Hypertextovodkaz"/>
            <w:noProof/>
          </w:rPr>
          <w:t>Základní koncepce zařízení pro techniku prostředí</w:t>
        </w:r>
        <w:r>
          <w:rPr>
            <w:noProof/>
            <w:webHidden/>
          </w:rPr>
          <w:tab/>
        </w:r>
        <w:r>
          <w:rPr>
            <w:noProof/>
            <w:webHidden/>
          </w:rPr>
          <w:fldChar w:fldCharType="begin"/>
        </w:r>
        <w:r>
          <w:rPr>
            <w:noProof/>
            <w:webHidden/>
          </w:rPr>
          <w:instrText xml:space="preserve"> PAGEREF _Toc468880009 \h </w:instrText>
        </w:r>
        <w:r>
          <w:rPr>
            <w:noProof/>
            <w:webHidden/>
          </w:rPr>
        </w:r>
        <w:r>
          <w:rPr>
            <w:noProof/>
            <w:webHidden/>
          </w:rPr>
          <w:fldChar w:fldCharType="separate"/>
        </w:r>
        <w:r>
          <w:rPr>
            <w:noProof/>
            <w:webHidden/>
          </w:rPr>
          <w:t>5</w:t>
        </w:r>
        <w:r>
          <w:rPr>
            <w:noProof/>
            <w:webHidden/>
          </w:rPr>
          <w:fldChar w:fldCharType="end"/>
        </w:r>
      </w:hyperlink>
    </w:p>
    <w:p w:rsidR="00E102B0" w:rsidRDefault="00E102B0">
      <w:pPr>
        <w:pStyle w:val="Obsah1"/>
        <w:rPr>
          <w:rFonts w:asciiTheme="minorHAnsi" w:eastAsiaTheme="minorEastAsia" w:hAnsiTheme="minorHAnsi" w:cstheme="minorBidi"/>
          <w:b w:val="0"/>
          <w:bCs w:val="0"/>
          <w:caps w:val="0"/>
          <w:noProof/>
          <w:u w:val="none"/>
        </w:rPr>
      </w:pPr>
      <w:hyperlink w:anchor="_Toc468880010" w:history="1">
        <w:r w:rsidRPr="0025671C">
          <w:rPr>
            <w:rStyle w:val="Hypertextovodkaz"/>
            <w:noProof/>
          </w:rPr>
          <w:t>Popis VZT zařízení</w:t>
        </w:r>
        <w:r>
          <w:rPr>
            <w:noProof/>
            <w:webHidden/>
          </w:rPr>
          <w:tab/>
        </w:r>
        <w:r>
          <w:rPr>
            <w:noProof/>
            <w:webHidden/>
          </w:rPr>
          <w:fldChar w:fldCharType="begin"/>
        </w:r>
        <w:r>
          <w:rPr>
            <w:noProof/>
            <w:webHidden/>
          </w:rPr>
          <w:instrText xml:space="preserve"> PAGEREF _Toc468880010 \h </w:instrText>
        </w:r>
        <w:r>
          <w:rPr>
            <w:noProof/>
            <w:webHidden/>
          </w:rPr>
        </w:r>
        <w:r>
          <w:rPr>
            <w:noProof/>
            <w:webHidden/>
          </w:rPr>
          <w:fldChar w:fldCharType="separate"/>
        </w:r>
        <w:r>
          <w:rPr>
            <w:noProof/>
            <w:webHidden/>
          </w:rPr>
          <w:t>5</w:t>
        </w:r>
        <w:r>
          <w:rPr>
            <w:noProof/>
            <w:webHidden/>
          </w:rPr>
          <w:fldChar w:fldCharType="end"/>
        </w:r>
      </w:hyperlink>
    </w:p>
    <w:p w:rsidR="00E102B0" w:rsidRDefault="00E102B0">
      <w:pPr>
        <w:pStyle w:val="Obsah2"/>
        <w:rPr>
          <w:rFonts w:asciiTheme="minorHAnsi" w:eastAsiaTheme="minorEastAsia" w:hAnsiTheme="minorHAnsi" w:cstheme="minorBidi"/>
          <w:b w:val="0"/>
          <w:bCs w:val="0"/>
          <w:smallCaps w:val="0"/>
          <w:noProof/>
        </w:rPr>
      </w:pPr>
      <w:hyperlink w:anchor="_Toc468880011" w:history="1">
        <w:r w:rsidRPr="0025671C">
          <w:rPr>
            <w:rStyle w:val="Hypertextovodkaz"/>
            <w:noProof/>
          </w:rPr>
          <w:t>1.7.</w:t>
        </w:r>
        <w:r>
          <w:rPr>
            <w:rFonts w:asciiTheme="minorHAnsi" w:eastAsiaTheme="minorEastAsia" w:hAnsiTheme="minorHAnsi" w:cstheme="minorBidi"/>
            <w:b w:val="0"/>
            <w:bCs w:val="0"/>
            <w:smallCaps w:val="0"/>
            <w:noProof/>
          </w:rPr>
          <w:tab/>
        </w:r>
        <w:r w:rsidRPr="0025671C">
          <w:rPr>
            <w:rStyle w:val="Hypertextovodkaz"/>
            <w:noProof/>
          </w:rPr>
          <w:t>Seznam zařízení</w:t>
        </w:r>
        <w:r>
          <w:rPr>
            <w:noProof/>
            <w:webHidden/>
          </w:rPr>
          <w:tab/>
        </w:r>
        <w:r>
          <w:rPr>
            <w:noProof/>
            <w:webHidden/>
          </w:rPr>
          <w:fldChar w:fldCharType="begin"/>
        </w:r>
        <w:r>
          <w:rPr>
            <w:noProof/>
            <w:webHidden/>
          </w:rPr>
          <w:instrText xml:space="preserve"> PAGEREF _Toc468880011 \h </w:instrText>
        </w:r>
        <w:r>
          <w:rPr>
            <w:noProof/>
            <w:webHidden/>
          </w:rPr>
        </w:r>
        <w:r>
          <w:rPr>
            <w:noProof/>
            <w:webHidden/>
          </w:rPr>
          <w:fldChar w:fldCharType="separate"/>
        </w:r>
        <w:r>
          <w:rPr>
            <w:noProof/>
            <w:webHidden/>
          </w:rPr>
          <w:t>5</w:t>
        </w:r>
        <w:r>
          <w:rPr>
            <w:noProof/>
            <w:webHidden/>
          </w:rPr>
          <w:fldChar w:fldCharType="end"/>
        </w:r>
      </w:hyperlink>
    </w:p>
    <w:p w:rsidR="00E102B0" w:rsidRDefault="00E102B0">
      <w:pPr>
        <w:pStyle w:val="Obsah2"/>
        <w:rPr>
          <w:rFonts w:asciiTheme="minorHAnsi" w:eastAsiaTheme="minorEastAsia" w:hAnsiTheme="minorHAnsi" w:cstheme="minorBidi"/>
          <w:b w:val="0"/>
          <w:bCs w:val="0"/>
          <w:smallCaps w:val="0"/>
          <w:noProof/>
        </w:rPr>
      </w:pPr>
      <w:hyperlink w:anchor="_Toc468880012" w:history="1">
        <w:r w:rsidRPr="0025671C">
          <w:rPr>
            <w:rStyle w:val="Hypertextovodkaz"/>
            <w:noProof/>
          </w:rPr>
          <w:t>1.8.</w:t>
        </w:r>
        <w:r>
          <w:rPr>
            <w:rFonts w:asciiTheme="minorHAnsi" w:eastAsiaTheme="minorEastAsia" w:hAnsiTheme="minorHAnsi" w:cstheme="minorBidi"/>
            <w:b w:val="0"/>
            <w:bCs w:val="0"/>
            <w:smallCaps w:val="0"/>
            <w:noProof/>
          </w:rPr>
          <w:tab/>
        </w:r>
        <w:r w:rsidRPr="0025671C">
          <w:rPr>
            <w:rStyle w:val="Hypertextovodkaz"/>
            <w:noProof/>
          </w:rPr>
          <w:t>Popis jednotlivých zařízení a jejich provozních stavů</w:t>
        </w:r>
        <w:r>
          <w:rPr>
            <w:noProof/>
            <w:webHidden/>
          </w:rPr>
          <w:tab/>
        </w:r>
        <w:r>
          <w:rPr>
            <w:noProof/>
            <w:webHidden/>
          </w:rPr>
          <w:fldChar w:fldCharType="begin"/>
        </w:r>
        <w:r>
          <w:rPr>
            <w:noProof/>
            <w:webHidden/>
          </w:rPr>
          <w:instrText xml:space="preserve"> PAGEREF _Toc468880012 \h </w:instrText>
        </w:r>
        <w:r>
          <w:rPr>
            <w:noProof/>
            <w:webHidden/>
          </w:rPr>
        </w:r>
        <w:r>
          <w:rPr>
            <w:noProof/>
            <w:webHidden/>
          </w:rPr>
          <w:fldChar w:fldCharType="separate"/>
        </w:r>
        <w:r>
          <w:rPr>
            <w:noProof/>
            <w:webHidden/>
          </w:rPr>
          <w:t>5</w:t>
        </w:r>
        <w:r>
          <w:rPr>
            <w:noProof/>
            <w:webHidden/>
          </w:rPr>
          <w:fldChar w:fldCharType="end"/>
        </w:r>
      </w:hyperlink>
    </w:p>
    <w:p w:rsidR="00E102B0" w:rsidRDefault="00E102B0">
      <w:pPr>
        <w:pStyle w:val="Obsah2"/>
        <w:rPr>
          <w:rFonts w:asciiTheme="minorHAnsi" w:eastAsiaTheme="minorEastAsia" w:hAnsiTheme="minorHAnsi" w:cstheme="minorBidi"/>
          <w:b w:val="0"/>
          <w:bCs w:val="0"/>
          <w:smallCaps w:val="0"/>
          <w:noProof/>
        </w:rPr>
      </w:pPr>
      <w:hyperlink w:anchor="_Toc468880013" w:history="1">
        <w:r w:rsidRPr="0025671C">
          <w:rPr>
            <w:rStyle w:val="Hypertextovodkaz"/>
            <w:noProof/>
          </w:rPr>
          <w:t>1.9.</w:t>
        </w:r>
        <w:r>
          <w:rPr>
            <w:rFonts w:asciiTheme="minorHAnsi" w:eastAsiaTheme="minorEastAsia" w:hAnsiTheme="minorHAnsi" w:cstheme="minorBidi"/>
            <w:b w:val="0"/>
            <w:bCs w:val="0"/>
            <w:smallCaps w:val="0"/>
            <w:noProof/>
          </w:rPr>
          <w:tab/>
        </w:r>
        <w:r w:rsidRPr="0025671C">
          <w:rPr>
            <w:rStyle w:val="Hypertextovodkaz"/>
            <w:noProof/>
          </w:rPr>
          <w:t>Popis společných prvků a opatření</w:t>
        </w:r>
        <w:r>
          <w:rPr>
            <w:noProof/>
            <w:webHidden/>
          </w:rPr>
          <w:tab/>
        </w:r>
        <w:r>
          <w:rPr>
            <w:noProof/>
            <w:webHidden/>
          </w:rPr>
          <w:fldChar w:fldCharType="begin"/>
        </w:r>
        <w:r>
          <w:rPr>
            <w:noProof/>
            <w:webHidden/>
          </w:rPr>
          <w:instrText xml:space="preserve"> PAGEREF _Toc468880013 \h </w:instrText>
        </w:r>
        <w:r>
          <w:rPr>
            <w:noProof/>
            <w:webHidden/>
          </w:rPr>
        </w:r>
        <w:r>
          <w:rPr>
            <w:noProof/>
            <w:webHidden/>
          </w:rPr>
          <w:fldChar w:fldCharType="separate"/>
        </w:r>
        <w:r>
          <w:rPr>
            <w:noProof/>
            <w:webHidden/>
          </w:rPr>
          <w:t>7</w:t>
        </w:r>
        <w:r>
          <w:rPr>
            <w:noProof/>
            <w:webHidden/>
          </w:rPr>
          <w:fldChar w:fldCharType="end"/>
        </w:r>
      </w:hyperlink>
    </w:p>
    <w:p w:rsidR="00E102B0" w:rsidRDefault="00E102B0">
      <w:pPr>
        <w:pStyle w:val="Obsah3"/>
        <w:rPr>
          <w:rFonts w:asciiTheme="minorHAnsi" w:eastAsiaTheme="minorEastAsia" w:hAnsiTheme="minorHAnsi" w:cstheme="minorBidi"/>
          <w:smallCaps w:val="0"/>
          <w:noProof/>
        </w:rPr>
      </w:pPr>
      <w:hyperlink w:anchor="_Toc468880014" w:history="1">
        <w:r w:rsidRPr="0025671C">
          <w:rPr>
            <w:rStyle w:val="Hypertextovodkaz"/>
            <w:noProof/>
          </w:rPr>
          <w:t>1.9.1.</w:t>
        </w:r>
        <w:r>
          <w:rPr>
            <w:rFonts w:asciiTheme="minorHAnsi" w:eastAsiaTheme="minorEastAsia" w:hAnsiTheme="minorHAnsi" w:cstheme="minorBidi"/>
            <w:smallCaps w:val="0"/>
            <w:noProof/>
          </w:rPr>
          <w:tab/>
        </w:r>
        <w:r w:rsidRPr="0025671C">
          <w:rPr>
            <w:rStyle w:val="Hypertextovodkaz"/>
            <w:noProof/>
          </w:rPr>
          <w:t>Vzduchotechnické potrubí</w:t>
        </w:r>
        <w:r>
          <w:rPr>
            <w:noProof/>
            <w:webHidden/>
          </w:rPr>
          <w:tab/>
        </w:r>
        <w:r>
          <w:rPr>
            <w:noProof/>
            <w:webHidden/>
          </w:rPr>
          <w:fldChar w:fldCharType="begin"/>
        </w:r>
        <w:r>
          <w:rPr>
            <w:noProof/>
            <w:webHidden/>
          </w:rPr>
          <w:instrText xml:space="preserve"> PAGEREF _Toc468880014 \h </w:instrText>
        </w:r>
        <w:r>
          <w:rPr>
            <w:noProof/>
            <w:webHidden/>
          </w:rPr>
        </w:r>
        <w:r>
          <w:rPr>
            <w:noProof/>
            <w:webHidden/>
          </w:rPr>
          <w:fldChar w:fldCharType="separate"/>
        </w:r>
        <w:r>
          <w:rPr>
            <w:noProof/>
            <w:webHidden/>
          </w:rPr>
          <w:t>7</w:t>
        </w:r>
        <w:r>
          <w:rPr>
            <w:noProof/>
            <w:webHidden/>
          </w:rPr>
          <w:fldChar w:fldCharType="end"/>
        </w:r>
      </w:hyperlink>
    </w:p>
    <w:p w:rsidR="00E102B0" w:rsidRDefault="00E102B0">
      <w:pPr>
        <w:pStyle w:val="Obsah3"/>
        <w:rPr>
          <w:rFonts w:asciiTheme="minorHAnsi" w:eastAsiaTheme="minorEastAsia" w:hAnsiTheme="minorHAnsi" w:cstheme="minorBidi"/>
          <w:smallCaps w:val="0"/>
          <w:noProof/>
        </w:rPr>
      </w:pPr>
      <w:hyperlink w:anchor="_Toc468880015" w:history="1">
        <w:r w:rsidRPr="0025671C">
          <w:rPr>
            <w:rStyle w:val="Hypertextovodkaz"/>
            <w:noProof/>
          </w:rPr>
          <w:t>1.9.2.</w:t>
        </w:r>
        <w:r>
          <w:rPr>
            <w:rFonts w:asciiTheme="minorHAnsi" w:eastAsiaTheme="minorEastAsia" w:hAnsiTheme="minorHAnsi" w:cstheme="minorBidi"/>
            <w:smallCaps w:val="0"/>
            <w:noProof/>
          </w:rPr>
          <w:tab/>
        </w:r>
        <w:r w:rsidRPr="0025671C">
          <w:rPr>
            <w:rStyle w:val="Hypertextovodkaz"/>
            <w:noProof/>
          </w:rPr>
          <w:t>Protihluková opatření</w:t>
        </w:r>
        <w:r>
          <w:rPr>
            <w:noProof/>
            <w:webHidden/>
          </w:rPr>
          <w:tab/>
        </w:r>
        <w:r>
          <w:rPr>
            <w:noProof/>
            <w:webHidden/>
          </w:rPr>
          <w:fldChar w:fldCharType="begin"/>
        </w:r>
        <w:r>
          <w:rPr>
            <w:noProof/>
            <w:webHidden/>
          </w:rPr>
          <w:instrText xml:space="preserve"> PAGEREF _Toc468880015 \h </w:instrText>
        </w:r>
        <w:r>
          <w:rPr>
            <w:noProof/>
            <w:webHidden/>
          </w:rPr>
        </w:r>
        <w:r>
          <w:rPr>
            <w:noProof/>
            <w:webHidden/>
          </w:rPr>
          <w:fldChar w:fldCharType="separate"/>
        </w:r>
        <w:r>
          <w:rPr>
            <w:noProof/>
            <w:webHidden/>
          </w:rPr>
          <w:t>7</w:t>
        </w:r>
        <w:r>
          <w:rPr>
            <w:noProof/>
            <w:webHidden/>
          </w:rPr>
          <w:fldChar w:fldCharType="end"/>
        </w:r>
      </w:hyperlink>
    </w:p>
    <w:p w:rsidR="00E102B0" w:rsidRDefault="00E102B0">
      <w:pPr>
        <w:pStyle w:val="Obsah3"/>
        <w:rPr>
          <w:rFonts w:asciiTheme="minorHAnsi" w:eastAsiaTheme="minorEastAsia" w:hAnsiTheme="minorHAnsi" w:cstheme="minorBidi"/>
          <w:smallCaps w:val="0"/>
          <w:noProof/>
        </w:rPr>
      </w:pPr>
      <w:hyperlink w:anchor="_Toc468880016" w:history="1">
        <w:r w:rsidRPr="0025671C">
          <w:rPr>
            <w:rStyle w:val="Hypertextovodkaz"/>
            <w:noProof/>
          </w:rPr>
          <w:t>1.9.3.</w:t>
        </w:r>
        <w:r>
          <w:rPr>
            <w:rFonts w:asciiTheme="minorHAnsi" w:eastAsiaTheme="minorEastAsia" w:hAnsiTheme="minorHAnsi" w:cstheme="minorBidi"/>
            <w:smallCaps w:val="0"/>
            <w:noProof/>
          </w:rPr>
          <w:tab/>
        </w:r>
        <w:r w:rsidRPr="0025671C">
          <w:rPr>
            <w:rStyle w:val="Hypertextovodkaz"/>
            <w:noProof/>
          </w:rPr>
          <w:t>Protipožární opatření</w:t>
        </w:r>
        <w:r>
          <w:rPr>
            <w:noProof/>
            <w:webHidden/>
          </w:rPr>
          <w:tab/>
        </w:r>
        <w:r>
          <w:rPr>
            <w:noProof/>
            <w:webHidden/>
          </w:rPr>
          <w:fldChar w:fldCharType="begin"/>
        </w:r>
        <w:r>
          <w:rPr>
            <w:noProof/>
            <w:webHidden/>
          </w:rPr>
          <w:instrText xml:space="preserve"> PAGEREF _Toc468880016 \h </w:instrText>
        </w:r>
        <w:r>
          <w:rPr>
            <w:noProof/>
            <w:webHidden/>
          </w:rPr>
        </w:r>
        <w:r>
          <w:rPr>
            <w:noProof/>
            <w:webHidden/>
          </w:rPr>
          <w:fldChar w:fldCharType="separate"/>
        </w:r>
        <w:r>
          <w:rPr>
            <w:noProof/>
            <w:webHidden/>
          </w:rPr>
          <w:t>8</w:t>
        </w:r>
        <w:r>
          <w:rPr>
            <w:noProof/>
            <w:webHidden/>
          </w:rPr>
          <w:fldChar w:fldCharType="end"/>
        </w:r>
      </w:hyperlink>
    </w:p>
    <w:p w:rsidR="00E102B0" w:rsidRDefault="00E102B0">
      <w:pPr>
        <w:pStyle w:val="Obsah3"/>
        <w:rPr>
          <w:rFonts w:asciiTheme="minorHAnsi" w:eastAsiaTheme="minorEastAsia" w:hAnsiTheme="minorHAnsi" w:cstheme="minorBidi"/>
          <w:smallCaps w:val="0"/>
          <w:noProof/>
        </w:rPr>
      </w:pPr>
      <w:hyperlink w:anchor="_Toc468880017" w:history="1">
        <w:r w:rsidRPr="0025671C">
          <w:rPr>
            <w:rStyle w:val="Hypertextovodkaz"/>
            <w:noProof/>
          </w:rPr>
          <w:t>1.9.4.</w:t>
        </w:r>
        <w:r>
          <w:rPr>
            <w:rFonts w:asciiTheme="minorHAnsi" w:eastAsiaTheme="minorEastAsia" w:hAnsiTheme="minorHAnsi" w:cstheme="minorBidi"/>
            <w:smallCaps w:val="0"/>
            <w:noProof/>
          </w:rPr>
          <w:tab/>
        </w:r>
        <w:r w:rsidRPr="0025671C">
          <w:rPr>
            <w:rStyle w:val="Hypertextovodkaz"/>
            <w:noProof/>
          </w:rPr>
          <w:t>Izolace a nátěry</w:t>
        </w:r>
        <w:r>
          <w:rPr>
            <w:noProof/>
            <w:webHidden/>
          </w:rPr>
          <w:tab/>
        </w:r>
        <w:r>
          <w:rPr>
            <w:noProof/>
            <w:webHidden/>
          </w:rPr>
          <w:fldChar w:fldCharType="begin"/>
        </w:r>
        <w:r>
          <w:rPr>
            <w:noProof/>
            <w:webHidden/>
          </w:rPr>
          <w:instrText xml:space="preserve"> PAGEREF _Toc468880017 \h </w:instrText>
        </w:r>
        <w:r>
          <w:rPr>
            <w:noProof/>
            <w:webHidden/>
          </w:rPr>
        </w:r>
        <w:r>
          <w:rPr>
            <w:noProof/>
            <w:webHidden/>
          </w:rPr>
          <w:fldChar w:fldCharType="separate"/>
        </w:r>
        <w:r>
          <w:rPr>
            <w:noProof/>
            <w:webHidden/>
          </w:rPr>
          <w:t>8</w:t>
        </w:r>
        <w:r>
          <w:rPr>
            <w:noProof/>
            <w:webHidden/>
          </w:rPr>
          <w:fldChar w:fldCharType="end"/>
        </w:r>
      </w:hyperlink>
    </w:p>
    <w:p w:rsidR="00E102B0" w:rsidRDefault="00E102B0">
      <w:pPr>
        <w:pStyle w:val="Obsah1"/>
        <w:rPr>
          <w:rFonts w:asciiTheme="minorHAnsi" w:eastAsiaTheme="minorEastAsia" w:hAnsiTheme="minorHAnsi" w:cstheme="minorBidi"/>
          <w:b w:val="0"/>
          <w:bCs w:val="0"/>
          <w:caps w:val="0"/>
          <w:noProof/>
          <w:u w:val="none"/>
        </w:rPr>
      </w:pPr>
      <w:hyperlink w:anchor="_Toc468880018" w:history="1">
        <w:r w:rsidRPr="0025671C">
          <w:rPr>
            <w:rStyle w:val="Hypertextovodkaz"/>
            <w:noProof/>
          </w:rPr>
          <w:t>Požadavky na navazující profese</w:t>
        </w:r>
        <w:r>
          <w:rPr>
            <w:noProof/>
            <w:webHidden/>
          </w:rPr>
          <w:tab/>
        </w:r>
        <w:r>
          <w:rPr>
            <w:noProof/>
            <w:webHidden/>
          </w:rPr>
          <w:fldChar w:fldCharType="begin"/>
        </w:r>
        <w:r>
          <w:rPr>
            <w:noProof/>
            <w:webHidden/>
          </w:rPr>
          <w:instrText xml:space="preserve"> PAGEREF _Toc468880018 \h </w:instrText>
        </w:r>
        <w:r>
          <w:rPr>
            <w:noProof/>
            <w:webHidden/>
          </w:rPr>
        </w:r>
        <w:r>
          <w:rPr>
            <w:noProof/>
            <w:webHidden/>
          </w:rPr>
          <w:fldChar w:fldCharType="separate"/>
        </w:r>
        <w:r>
          <w:rPr>
            <w:noProof/>
            <w:webHidden/>
          </w:rPr>
          <w:t>8</w:t>
        </w:r>
        <w:r>
          <w:rPr>
            <w:noProof/>
            <w:webHidden/>
          </w:rPr>
          <w:fldChar w:fldCharType="end"/>
        </w:r>
      </w:hyperlink>
    </w:p>
    <w:p w:rsidR="00E102B0" w:rsidRDefault="00E102B0">
      <w:pPr>
        <w:pStyle w:val="Obsah2"/>
        <w:tabs>
          <w:tab w:val="left" w:pos="880"/>
        </w:tabs>
        <w:rPr>
          <w:rFonts w:asciiTheme="minorHAnsi" w:eastAsiaTheme="minorEastAsia" w:hAnsiTheme="minorHAnsi" w:cstheme="minorBidi"/>
          <w:b w:val="0"/>
          <w:bCs w:val="0"/>
          <w:smallCaps w:val="0"/>
          <w:noProof/>
        </w:rPr>
      </w:pPr>
      <w:hyperlink w:anchor="_Toc468880019" w:history="1">
        <w:r w:rsidRPr="0025671C">
          <w:rPr>
            <w:rStyle w:val="Hypertextovodkaz"/>
            <w:noProof/>
          </w:rPr>
          <w:t>1.10.</w:t>
        </w:r>
        <w:r>
          <w:rPr>
            <w:rFonts w:asciiTheme="minorHAnsi" w:eastAsiaTheme="minorEastAsia" w:hAnsiTheme="minorHAnsi" w:cstheme="minorBidi"/>
            <w:b w:val="0"/>
            <w:bCs w:val="0"/>
            <w:smallCaps w:val="0"/>
            <w:noProof/>
          </w:rPr>
          <w:tab/>
        </w:r>
        <w:r w:rsidRPr="0025671C">
          <w:rPr>
            <w:rStyle w:val="Hypertextovodkaz"/>
            <w:noProof/>
          </w:rPr>
          <w:t>Požadavky na tepelnou energii</w:t>
        </w:r>
        <w:r>
          <w:rPr>
            <w:noProof/>
            <w:webHidden/>
          </w:rPr>
          <w:tab/>
        </w:r>
        <w:r>
          <w:rPr>
            <w:noProof/>
            <w:webHidden/>
          </w:rPr>
          <w:fldChar w:fldCharType="begin"/>
        </w:r>
        <w:r>
          <w:rPr>
            <w:noProof/>
            <w:webHidden/>
          </w:rPr>
          <w:instrText xml:space="preserve"> PAGEREF _Toc468880019 \h </w:instrText>
        </w:r>
        <w:r>
          <w:rPr>
            <w:noProof/>
            <w:webHidden/>
          </w:rPr>
        </w:r>
        <w:r>
          <w:rPr>
            <w:noProof/>
            <w:webHidden/>
          </w:rPr>
          <w:fldChar w:fldCharType="separate"/>
        </w:r>
        <w:r>
          <w:rPr>
            <w:noProof/>
            <w:webHidden/>
          </w:rPr>
          <w:t>8</w:t>
        </w:r>
        <w:r>
          <w:rPr>
            <w:noProof/>
            <w:webHidden/>
          </w:rPr>
          <w:fldChar w:fldCharType="end"/>
        </w:r>
      </w:hyperlink>
    </w:p>
    <w:p w:rsidR="00E102B0" w:rsidRDefault="00E102B0">
      <w:pPr>
        <w:pStyle w:val="Obsah2"/>
        <w:tabs>
          <w:tab w:val="left" w:pos="880"/>
        </w:tabs>
        <w:rPr>
          <w:rFonts w:asciiTheme="minorHAnsi" w:eastAsiaTheme="minorEastAsia" w:hAnsiTheme="minorHAnsi" w:cstheme="minorBidi"/>
          <w:b w:val="0"/>
          <w:bCs w:val="0"/>
          <w:smallCaps w:val="0"/>
          <w:noProof/>
        </w:rPr>
      </w:pPr>
      <w:hyperlink w:anchor="_Toc468880020" w:history="1">
        <w:r w:rsidRPr="0025671C">
          <w:rPr>
            <w:rStyle w:val="Hypertextovodkaz"/>
            <w:noProof/>
          </w:rPr>
          <w:t>1.11.</w:t>
        </w:r>
        <w:r>
          <w:rPr>
            <w:rFonts w:asciiTheme="minorHAnsi" w:eastAsiaTheme="minorEastAsia" w:hAnsiTheme="minorHAnsi" w:cstheme="minorBidi"/>
            <w:b w:val="0"/>
            <w:bCs w:val="0"/>
            <w:smallCaps w:val="0"/>
            <w:noProof/>
          </w:rPr>
          <w:tab/>
        </w:r>
        <w:r w:rsidRPr="0025671C">
          <w:rPr>
            <w:rStyle w:val="Hypertextovodkaz"/>
            <w:noProof/>
          </w:rPr>
          <w:t>Požadavky na elektrickou energii</w:t>
        </w:r>
        <w:r>
          <w:rPr>
            <w:noProof/>
            <w:webHidden/>
          </w:rPr>
          <w:tab/>
        </w:r>
        <w:r>
          <w:rPr>
            <w:noProof/>
            <w:webHidden/>
          </w:rPr>
          <w:fldChar w:fldCharType="begin"/>
        </w:r>
        <w:r>
          <w:rPr>
            <w:noProof/>
            <w:webHidden/>
          </w:rPr>
          <w:instrText xml:space="preserve"> PAGEREF _Toc468880020 \h </w:instrText>
        </w:r>
        <w:r>
          <w:rPr>
            <w:noProof/>
            <w:webHidden/>
          </w:rPr>
        </w:r>
        <w:r>
          <w:rPr>
            <w:noProof/>
            <w:webHidden/>
          </w:rPr>
          <w:fldChar w:fldCharType="separate"/>
        </w:r>
        <w:r>
          <w:rPr>
            <w:noProof/>
            <w:webHidden/>
          </w:rPr>
          <w:t>8</w:t>
        </w:r>
        <w:r>
          <w:rPr>
            <w:noProof/>
            <w:webHidden/>
          </w:rPr>
          <w:fldChar w:fldCharType="end"/>
        </w:r>
      </w:hyperlink>
    </w:p>
    <w:p w:rsidR="00E102B0" w:rsidRDefault="00E102B0">
      <w:pPr>
        <w:pStyle w:val="Obsah2"/>
        <w:tabs>
          <w:tab w:val="left" w:pos="880"/>
        </w:tabs>
        <w:rPr>
          <w:rFonts w:asciiTheme="minorHAnsi" w:eastAsiaTheme="minorEastAsia" w:hAnsiTheme="minorHAnsi" w:cstheme="minorBidi"/>
          <w:b w:val="0"/>
          <w:bCs w:val="0"/>
          <w:smallCaps w:val="0"/>
          <w:noProof/>
        </w:rPr>
      </w:pPr>
      <w:hyperlink w:anchor="_Toc468880021" w:history="1">
        <w:r w:rsidRPr="0025671C">
          <w:rPr>
            <w:rStyle w:val="Hypertextovodkaz"/>
            <w:noProof/>
          </w:rPr>
          <w:t>1.12.</w:t>
        </w:r>
        <w:r>
          <w:rPr>
            <w:rFonts w:asciiTheme="minorHAnsi" w:eastAsiaTheme="minorEastAsia" w:hAnsiTheme="minorHAnsi" w:cstheme="minorBidi"/>
            <w:b w:val="0"/>
            <w:bCs w:val="0"/>
            <w:smallCaps w:val="0"/>
            <w:noProof/>
          </w:rPr>
          <w:tab/>
        </w:r>
        <w:r w:rsidRPr="0025671C">
          <w:rPr>
            <w:rStyle w:val="Hypertextovodkaz"/>
            <w:noProof/>
          </w:rPr>
          <w:t>Požadavky na ZTI</w:t>
        </w:r>
        <w:r>
          <w:rPr>
            <w:noProof/>
            <w:webHidden/>
          </w:rPr>
          <w:tab/>
        </w:r>
        <w:r>
          <w:rPr>
            <w:noProof/>
            <w:webHidden/>
          </w:rPr>
          <w:fldChar w:fldCharType="begin"/>
        </w:r>
        <w:r>
          <w:rPr>
            <w:noProof/>
            <w:webHidden/>
          </w:rPr>
          <w:instrText xml:space="preserve"> PAGEREF _Toc468880021 \h </w:instrText>
        </w:r>
        <w:r>
          <w:rPr>
            <w:noProof/>
            <w:webHidden/>
          </w:rPr>
        </w:r>
        <w:r>
          <w:rPr>
            <w:noProof/>
            <w:webHidden/>
          </w:rPr>
          <w:fldChar w:fldCharType="separate"/>
        </w:r>
        <w:r>
          <w:rPr>
            <w:noProof/>
            <w:webHidden/>
          </w:rPr>
          <w:t>8</w:t>
        </w:r>
        <w:r>
          <w:rPr>
            <w:noProof/>
            <w:webHidden/>
          </w:rPr>
          <w:fldChar w:fldCharType="end"/>
        </w:r>
      </w:hyperlink>
    </w:p>
    <w:p w:rsidR="00E102B0" w:rsidRDefault="00E102B0">
      <w:pPr>
        <w:pStyle w:val="Obsah2"/>
        <w:tabs>
          <w:tab w:val="left" w:pos="880"/>
        </w:tabs>
        <w:rPr>
          <w:rFonts w:asciiTheme="minorHAnsi" w:eastAsiaTheme="minorEastAsia" w:hAnsiTheme="minorHAnsi" w:cstheme="minorBidi"/>
          <w:b w:val="0"/>
          <w:bCs w:val="0"/>
          <w:smallCaps w:val="0"/>
          <w:noProof/>
        </w:rPr>
      </w:pPr>
      <w:hyperlink w:anchor="_Toc468880022" w:history="1">
        <w:r w:rsidRPr="0025671C">
          <w:rPr>
            <w:rStyle w:val="Hypertextovodkaz"/>
            <w:noProof/>
          </w:rPr>
          <w:t>1.13.</w:t>
        </w:r>
        <w:r>
          <w:rPr>
            <w:rFonts w:asciiTheme="minorHAnsi" w:eastAsiaTheme="minorEastAsia" w:hAnsiTheme="minorHAnsi" w:cstheme="minorBidi"/>
            <w:b w:val="0"/>
            <w:bCs w:val="0"/>
            <w:smallCaps w:val="0"/>
            <w:noProof/>
          </w:rPr>
          <w:tab/>
        </w:r>
        <w:r w:rsidRPr="0025671C">
          <w:rPr>
            <w:rStyle w:val="Hypertextovodkaz"/>
            <w:noProof/>
          </w:rPr>
          <w:t>Požadavky na stavbu</w:t>
        </w:r>
        <w:r>
          <w:rPr>
            <w:noProof/>
            <w:webHidden/>
          </w:rPr>
          <w:tab/>
        </w:r>
        <w:r>
          <w:rPr>
            <w:noProof/>
            <w:webHidden/>
          </w:rPr>
          <w:fldChar w:fldCharType="begin"/>
        </w:r>
        <w:r>
          <w:rPr>
            <w:noProof/>
            <w:webHidden/>
          </w:rPr>
          <w:instrText xml:space="preserve"> PAGEREF _Toc468880022 \h </w:instrText>
        </w:r>
        <w:r>
          <w:rPr>
            <w:noProof/>
            <w:webHidden/>
          </w:rPr>
        </w:r>
        <w:r>
          <w:rPr>
            <w:noProof/>
            <w:webHidden/>
          </w:rPr>
          <w:fldChar w:fldCharType="separate"/>
        </w:r>
        <w:r>
          <w:rPr>
            <w:noProof/>
            <w:webHidden/>
          </w:rPr>
          <w:t>8</w:t>
        </w:r>
        <w:r>
          <w:rPr>
            <w:noProof/>
            <w:webHidden/>
          </w:rPr>
          <w:fldChar w:fldCharType="end"/>
        </w:r>
      </w:hyperlink>
    </w:p>
    <w:p w:rsidR="00E102B0" w:rsidRDefault="00E102B0">
      <w:pPr>
        <w:pStyle w:val="Obsah2"/>
        <w:tabs>
          <w:tab w:val="left" w:pos="880"/>
        </w:tabs>
        <w:rPr>
          <w:rFonts w:asciiTheme="minorHAnsi" w:eastAsiaTheme="minorEastAsia" w:hAnsiTheme="minorHAnsi" w:cstheme="minorBidi"/>
          <w:b w:val="0"/>
          <w:bCs w:val="0"/>
          <w:smallCaps w:val="0"/>
          <w:noProof/>
        </w:rPr>
      </w:pPr>
      <w:hyperlink w:anchor="_Toc468880023" w:history="1">
        <w:r w:rsidRPr="0025671C">
          <w:rPr>
            <w:rStyle w:val="Hypertextovodkaz"/>
            <w:noProof/>
          </w:rPr>
          <w:t>1.14.</w:t>
        </w:r>
        <w:r>
          <w:rPr>
            <w:rFonts w:asciiTheme="minorHAnsi" w:eastAsiaTheme="minorEastAsia" w:hAnsiTheme="minorHAnsi" w:cstheme="minorBidi"/>
            <w:b w:val="0"/>
            <w:bCs w:val="0"/>
            <w:smallCaps w:val="0"/>
            <w:noProof/>
          </w:rPr>
          <w:tab/>
        </w:r>
        <w:r w:rsidRPr="0025671C">
          <w:rPr>
            <w:rStyle w:val="Hypertextovodkaz"/>
            <w:noProof/>
          </w:rPr>
          <w:t>Požadavky na měření a regulaci</w:t>
        </w:r>
        <w:r>
          <w:rPr>
            <w:noProof/>
            <w:webHidden/>
          </w:rPr>
          <w:tab/>
        </w:r>
        <w:r>
          <w:rPr>
            <w:noProof/>
            <w:webHidden/>
          </w:rPr>
          <w:fldChar w:fldCharType="begin"/>
        </w:r>
        <w:r>
          <w:rPr>
            <w:noProof/>
            <w:webHidden/>
          </w:rPr>
          <w:instrText xml:space="preserve"> PAGEREF _Toc468880023 \h </w:instrText>
        </w:r>
        <w:r>
          <w:rPr>
            <w:noProof/>
            <w:webHidden/>
          </w:rPr>
        </w:r>
        <w:r>
          <w:rPr>
            <w:noProof/>
            <w:webHidden/>
          </w:rPr>
          <w:fldChar w:fldCharType="separate"/>
        </w:r>
        <w:r>
          <w:rPr>
            <w:noProof/>
            <w:webHidden/>
          </w:rPr>
          <w:t>9</w:t>
        </w:r>
        <w:r>
          <w:rPr>
            <w:noProof/>
            <w:webHidden/>
          </w:rPr>
          <w:fldChar w:fldCharType="end"/>
        </w:r>
      </w:hyperlink>
    </w:p>
    <w:p w:rsidR="00E102B0" w:rsidRDefault="00E102B0">
      <w:pPr>
        <w:pStyle w:val="Obsah2"/>
        <w:tabs>
          <w:tab w:val="left" w:pos="880"/>
        </w:tabs>
        <w:rPr>
          <w:rFonts w:asciiTheme="minorHAnsi" w:eastAsiaTheme="minorEastAsia" w:hAnsiTheme="minorHAnsi" w:cstheme="minorBidi"/>
          <w:b w:val="0"/>
          <w:bCs w:val="0"/>
          <w:smallCaps w:val="0"/>
          <w:noProof/>
        </w:rPr>
      </w:pPr>
      <w:hyperlink w:anchor="_Toc468880024" w:history="1">
        <w:r w:rsidRPr="0025671C">
          <w:rPr>
            <w:rStyle w:val="Hypertextovodkaz"/>
            <w:noProof/>
          </w:rPr>
          <w:t>1.15.</w:t>
        </w:r>
        <w:r>
          <w:rPr>
            <w:rFonts w:asciiTheme="minorHAnsi" w:eastAsiaTheme="minorEastAsia" w:hAnsiTheme="minorHAnsi" w:cstheme="minorBidi"/>
            <w:b w:val="0"/>
            <w:bCs w:val="0"/>
            <w:smallCaps w:val="0"/>
            <w:noProof/>
          </w:rPr>
          <w:tab/>
        </w:r>
        <w:r w:rsidRPr="0025671C">
          <w:rPr>
            <w:rStyle w:val="Hypertextovodkaz"/>
            <w:noProof/>
          </w:rPr>
          <w:t>Požadavky na EPS</w:t>
        </w:r>
        <w:r>
          <w:rPr>
            <w:noProof/>
            <w:webHidden/>
          </w:rPr>
          <w:tab/>
        </w:r>
        <w:r>
          <w:rPr>
            <w:noProof/>
            <w:webHidden/>
          </w:rPr>
          <w:fldChar w:fldCharType="begin"/>
        </w:r>
        <w:r>
          <w:rPr>
            <w:noProof/>
            <w:webHidden/>
          </w:rPr>
          <w:instrText xml:space="preserve"> PAGEREF _Toc468880024 \h </w:instrText>
        </w:r>
        <w:r>
          <w:rPr>
            <w:noProof/>
            <w:webHidden/>
          </w:rPr>
        </w:r>
        <w:r>
          <w:rPr>
            <w:noProof/>
            <w:webHidden/>
          </w:rPr>
          <w:fldChar w:fldCharType="separate"/>
        </w:r>
        <w:r>
          <w:rPr>
            <w:noProof/>
            <w:webHidden/>
          </w:rPr>
          <w:t>9</w:t>
        </w:r>
        <w:r>
          <w:rPr>
            <w:noProof/>
            <w:webHidden/>
          </w:rPr>
          <w:fldChar w:fldCharType="end"/>
        </w:r>
      </w:hyperlink>
    </w:p>
    <w:p w:rsidR="00E102B0" w:rsidRDefault="00E102B0">
      <w:pPr>
        <w:pStyle w:val="Obsah1"/>
        <w:rPr>
          <w:rFonts w:asciiTheme="minorHAnsi" w:eastAsiaTheme="minorEastAsia" w:hAnsiTheme="minorHAnsi" w:cstheme="minorBidi"/>
          <w:b w:val="0"/>
          <w:bCs w:val="0"/>
          <w:caps w:val="0"/>
          <w:noProof/>
          <w:u w:val="none"/>
        </w:rPr>
      </w:pPr>
      <w:hyperlink w:anchor="_Toc468880025" w:history="1">
        <w:r w:rsidRPr="0025671C">
          <w:rPr>
            <w:rStyle w:val="Hypertextovodkaz"/>
            <w:noProof/>
          </w:rPr>
          <w:t>Energetická bilance VZT</w:t>
        </w:r>
        <w:r>
          <w:rPr>
            <w:noProof/>
            <w:webHidden/>
          </w:rPr>
          <w:tab/>
        </w:r>
        <w:r>
          <w:rPr>
            <w:noProof/>
            <w:webHidden/>
          </w:rPr>
          <w:fldChar w:fldCharType="begin"/>
        </w:r>
        <w:r>
          <w:rPr>
            <w:noProof/>
            <w:webHidden/>
          </w:rPr>
          <w:instrText xml:space="preserve"> PAGEREF _Toc468880025 \h </w:instrText>
        </w:r>
        <w:r>
          <w:rPr>
            <w:noProof/>
            <w:webHidden/>
          </w:rPr>
        </w:r>
        <w:r>
          <w:rPr>
            <w:noProof/>
            <w:webHidden/>
          </w:rPr>
          <w:fldChar w:fldCharType="separate"/>
        </w:r>
        <w:r>
          <w:rPr>
            <w:noProof/>
            <w:webHidden/>
          </w:rPr>
          <w:t>9</w:t>
        </w:r>
        <w:r>
          <w:rPr>
            <w:noProof/>
            <w:webHidden/>
          </w:rPr>
          <w:fldChar w:fldCharType="end"/>
        </w:r>
      </w:hyperlink>
    </w:p>
    <w:p w:rsidR="00E102B0" w:rsidRDefault="00E102B0">
      <w:pPr>
        <w:pStyle w:val="Obsah1"/>
        <w:rPr>
          <w:rFonts w:asciiTheme="minorHAnsi" w:eastAsiaTheme="minorEastAsia" w:hAnsiTheme="minorHAnsi" w:cstheme="minorBidi"/>
          <w:b w:val="0"/>
          <w:bCs w:val="0"/>
          <w:caps w:val="0"/>
          <w:noProof/>
          <w:u w:val="none"/>
        </w:rPr>
      </w:pPr>
      <w:hyperlink w:anchor="_Toc468880026" w:history="1">
        <w:r w:rsidRPr="0025671C">
          <w:rPr>
            <w:rStyle w:val="Hypertextovodkaz"/>
            <w:noProof/>
          </w:rPr>
          <w:t>Pokyny pro montáž</w:t>
        </w:r>
        <w:r>
          <w:rPr>
            <w:noProof/>
            <w:webHidden/>
          </w:rPr>
          <w:tab/>
        </w:r>
        <w:r>
          <w:rPr>
            <w:noProof/>
            <w:webHidden/>
          </w:rPr>
          <w:fldChar w:fldCharType="begin"/>
        </w:r>
        <w:r>
          <w:rPr>
            <w:noProof/>
            <w:webHidden/>
          </w:rPr>
          <w:instrText xml:space="preserve"> PAGEREF _Toc468880026 \h </w:instrText>
        </w:r>
        <w:r>
          <w:rPr>
            <w:noProof/>
            <w:webHidden/>
          </w:rPr>
        </w:r>
        <w:r>
          <w:rPr>
            <w:noProof/>
            <w:webHidden/>
          </w:rPr>
          <w:fldChar w:fldCharType="separate"/>
        </w:r>
        <w:r>
          <w:rPr>
            <w:noProof/>
            <w:webHidden/>
          </w:rPr>
          <w:t>9</w:t>
        </w:r>
        <w:r>
          <w:rPr>
            <w:noProof/>
            <w:webHidden/>
          </w:rPr>
          <w:fldChar w:fldCharType="end"/>
        </w:r>
      </w:hyperlink>
    </w:p>
    <w:p w:rsidR="00E102B0" w:rsidRDefault="00E102B0">
      <w:pPr>
        <w:pStyle w:val="Obsah1"/>
        <w:rPr>
          <w:rFonts w:asciiTheme="minorHAnsi" w:eastAsiaTheme="minorEastAsia" w:hAnsiTheme="minorHAnsi" w:cstheme="minorBidi"/>
          <w:b w:val="0"/>
          <w:bCs w:val="0"/>
          <w:caps w:val="0"/>
          <w:noProof/>
          <w:u w:val="none"/>
        </w:rPr>
      </w:pPr>
      <w:hyperlink w:anchor="_Toc468880027" w:history="1">
        <w:r w:rsidRPr="0025671C">
          <w:rPr>
            <w:rStyle w:val="Hypertextovodkaz"/>
            <w:noProof/>
          </w:rPr>
          <w:t>Pokyny pro obsluhu, údržbu, bezpečnost práce, zkoušky</w:t>
        </w:r>
        <w:r>
          <w:rPr>
            <w:noProof/>
            <w:webHidden/>
          </w:rPr>
          <w:tab/>
        </w:r>
        <w:r>
          <w:rPr>
            <w:noProof/>
            <w:webHidden/>
          </w:rPr>
          <w:fldChar w:fldCharType="begin"/>
        </w:r>
        <w:r>
          <w:rPr>
            <w:noProof/>
            <w:webHidden/>
          </w:rPr>
          <w:instrText xml:space="preserve"> PAGEREF _Toc468880027 \h </w:instrText>
        </w:r>
        <w:r>
          <w:rPr>
            <w:noProof/>
            <w:webHidden/>
          </w:rPr>
        </w:r>
        <w:r>
          <w:rPr>
            <w:noProof/>
            <w:webHidden/>
          </w:rPr>
          <w:fldChar w:fldCharType="separate"/>
        </w:r>
        <w:r>
          <w:rPr>
            <w:noProof/>
            <w:webHidden/>
          </w:rPr>
          <w:t>9</w:t>
        </w:r>
        <w:r>
          <w:rPr>
            <w:noProof/>
            <w:webHidden/>
          </w:rPr>
          <w:fldChar w:fldCharType="end"/>
        </w:r>
      </w:hyperlink>
    </w:p>
    <w:p w:rsidR="00E102B0" w:rsidRDefault="00E102B0">
      <w:pPr>
        <w:pStyle w:val="Obsah1"/>
        <w:rPr>
          <w:rFonts w:asciiTheme="minorHAnsi" w:eastAsiaTheme="minorEastAsia" w:hAnsiTheme="minorHAnsi" w:cstheme="minorBidi"/>
          <w:b w:val="0"/>
          <w:bCs w:val="0"/>
          <w:caps w:val="0"/>
          <w:noProof/>
          <w:u w:val="none"/>
        </w:rPr>
      </w:pPr>
      <w:hyperlink w:anchor="_Toc468880028" w:history="1">
        <w:r w:rsidRPr="0025671C">
          <w:rPr>
            <w:rStyle w:val="Hypertextovodkaz"/>
            <w:noProof/>
          </w:rPr>
          <w:t>Vliv na životní prostředí</w:t>
        </w:r>
        <w:r>
          <w:rPr>
            <w:noProof/>
            <w:webHidden/>
          </w:rPr>
          <w:tab/>
        </w:r>
        <w:r>
          <w:rPr>
            <w:noProof/>
            <w:webHidden/>
          </w:rPr>
          <w:fldChar w:fldCharType="begin"/>
        </w:r>
        <w:r>
          <w:rPr>
            <w:noProof/>
            <w:webHidden/>
          </w:rPr>
          <w:instrText xml:space="preserve"> PAGEREF _Toc468880028 \h </w:instrText>
        </w:r>
        <w:r>
          <w:rPr>
            <w:noProof/>
            <w:webHidden/>
          </w:rPr>
        </w:r>
        <w:r>
          <w:rPr>
            <w:noProof/>
            <w:webHidden/>
          </w:rPr>
          <w:fldChar w:fldCharType="separate"/>
        </w:r>
        <w:r>
          <w:rPr>
            <w:noProof/>
            <w:webHidden/>
          </w:rPr>
          <w:t>10</w:t>
        </w:r>
        <w:r>
          <w:rPr>
            <w:noProof/>
            <w:webHidden/>
          </w:rPr>
          <w:fldChar w:fldCharType="end"/>
        </w:r>
      </w:hyperlink>
    </w:p>
    <w:p w:rsidR="00E102B0" w:rsidRDefault="00E102B0">
      <w:pPr>
        <w:pStyle w:val="Obsah1"/>
        <w:rPr>
          <w:rFonts w:asciiTheme="minorHAnsi" w:eastAsiaTheme="minorEastAsia" w:hAnsiTheme="minorHAnsi" w:cstheme="minorBidi"/>
          <w:b w:val="0"/>
          <w:bCs w:val="0"/>
          <w:caps w:val="0"/>
          <w:noProof/>
          <w:u w:val="none"/>
        </w:rPr>
      </w:pPr>
      <w:hyperlink w:anchor="_Toc468880029" w:history="1">
        <w:r w:rsidRPr="0025671C">
          <w:rPr>
            <w:rStyle w:val="Hypertextovodkaz"/>
            <w:noProof/>
          </w:rPr>
          <w:t>Závěr</w:t>
        </w:r>
        <w:r>
          <w:rPr>
            <w:noProof/>
            <w:webHidden/>
          </w:rPr>
          <w:tab/>
        </w:r>
        <w:r>
          <w:rPr>
            <w:noProof/>
            <w:webHidden/>
          </w:rPr>
          <w:fldChar w:fldCharType="begin"/>
        </w:r>
        <w:r>
          <w:rPr>
            <w:noProof/>
            <w:webHidden/>
          </w:rPr>
          <w:instrText xml:space="preserve"> PAGEREF _Toc468880029 \h </w:instrText>
        </w:r>
        <w:r>
          <w:rPr>
            <w:noProof/>
            <w:webHidden/>
          </w:rPr>
        </w:r>
        <w:r>
          <w:rPr>
            <w:noProof/>
            <w:webHidden/>
          </w:rPr>
          <w:fldChar w:fldCharType="separate"/>
        </w:r>
        <w:r>
          <w:rPr>
            <w:noProof/>
            <w:webHidden/>
          </w:rPr>
          <w:t>10</w:t>
        </w:r>
        <w:r>
          <w:rPr>
            <w:noProof/>
            <w:webHidden/>
          </w:rPr>
          <w:fldChar w:fldCharType="end"/>
        </w:r>
      </w:hyperlink>
    </w:p>
    <w:p w:rsidR="00933298" w:rsidRDefault="00DF4E68" w:rsidP="00617E3E">
      <w:pPr>
        <w:pStyle w:val="AZKtext"/>
        <w:ind w:left="0" w:firstLine="0"/>
      </w:pPr>
      <w:r>
        <w:rPr>
          <w:bCs/>
          <w:caps/>
          <w:sz w:val="22"/>
          <w:szCs w:val="22"/>
          <w:u w:val="single"/>
        </w:rPr>
        <w:fldChar w:fldCharType="end"/>
      </w:r>
    </w:p>
    <w:p w:rsidR="00D640BB" w:rsidRDefault="00D640BB" w:rsidP="00617E3E">
      <w:pPr>
        <w:pStyle w:val="AZKtext"/>
        <w:ind w:left="1048" w:firstLine="368"/>
      </w:pPr>
    </w:p>
    <w:p w:rsidR="00D6614F" w:rsidRDefault="00D6614F" w:rsidP="00617E3E">
      <w:pPr>
        <w:pStyle w:val="AZKtext"/>
        <w:ind w:left="1048" w:firstLine="368"/>
      </w:pPr>
    </w:p>
    <w:p w:rsidR="00C657C3" w:rsidRDefault="00C657C3" w:rsidP="00617E3E">
      <w:pPr>
        <w:pStyle w:val="AZKtext"/>
        <w:ind w:left="1048" w:firstLine="368"/>
      </w:pPr>
    </w:p>
    <w:p w:rsidR="00D640BB" w:rsidRDefault="00D640BB" w:rsidP="00617E3E">
      <w:pPr>
        <w:pStyle w:val="AZKtext"/>
        <w:ind w:left="1048" w:firstLine="368"/>
      </w:pPr>
    </w:p>
    <w:p w:rsidR="00D6614F" w:rsidRDefault="00D6614F" w:rsidP="00617E3E">
      <w:pPr>
        <w:pStyle w:val="AZKtext"/>
        <w:ind w:left="1048" w:firstLine="368"/>
      </w:pPr>
    </w:p>
    <w:p w:rsidR="00D640BB" w:rsidRDefault="00D640BB" w:rsidP="00617E3E">
      <w:pPr>
        <w:pStyle w:val="AZKtext"/>
        <w:ind w:left="1048" w:firstLine="368"/>
      </w:pPr>
    </w:p>
    <w:p w:rsidR="00F92E2B" w:rsidRDefault="00F92E2B" w:rsidP="00617E3E">
      <w:pPr>
        <w:pStyle w:val="AZKtext"/>
        <w:ind w:left="1048" w:firstLine="368"/>
      </w:pPr>
    </w:p>
    <w:p w:rsidR="00D640BB" w:rsidRDefault="00D640BB" w:rsidP="00617E3E">
      <w:pPr>
        <w:pStyle w:val="AZKtext"/>
        <w:ind w:left="1048" w:firstLine="368"/>
      </w:pPr>
    </w:p>
    <w:p w:rsidR="00D640BB" w:rsidRDefault="00D640BB" w:rsidP="00617E3E">
      <w:pPr>
        <w:pStyle w:val="AZKtext"/>
        <w:ind w:left="1048" w:firstLine="368"/>
      </w:pPr>
    </w:p>
    <w:p w:rsidR="00496456" w:rsidRPr="00097D9B" w:rsidRDefault="00496456" w:rsidP="00496456">
      <w:pPr>
        <w:pStyle w:val="FCnadpis1"/>
      </w:pPr>
      <w:bookmarkStart w:id="1" w:name="_Toc294018168"/>
      <w:bookmarkStart w:id="2" w:name="_Toc468880003"/>
      <w:r w:rsidRPr="00097D9B">
        <w:t>Úvod</w:t>
      </w:r>
      <w:bookmarkEnd w:id="1"/>
      <w:bookmarkEnd w:id="2"/>
    </w:p>
    <w:p w:rsidR="00496456" w:rsidRPr="00097D9B" w:rsidRDefault="00496456" w:rsidP="00496456">
      <w:pPr>
        <w:pStyle w:val="FCnadpis2"/>
      </w:pPr>
      <w:bookmarkStart w:id="3" w:name="_Toc294018169"/>
      <w:bookmarkStart w:id="4" w:name="_Toc468880004"/>
      <w:r>
        <w:t>Hlavní ú</w:t>
      </w:r>
      <w:r w:rsidRPr="00097D9B">
        <w:t>čel</w:t>
      </w:r>
      <w:r>
        <w:t xml:space="preserve"> budovy a požadavky na VZT</w:t>
      </w:r>
      <w:r w:rsidRPr="00097D9B">
        <w:t xml:space="preserve"> zařízení</w:t>
      </w:r>
      <w:bookmarkEnd w:id="3"/>
      <w:bookmarkEnd w:id="4"/>
    </w:p>
    <w:p w:rsidR="00496456" w:rsidRDefault="00496456" w:rsidP="00496456">
      <w:pPr>
        <w:pStyle w:val="AZKtext"/>
      </w:pPr>
      <w:r w:rsidRPr="00F9091A">
        <w:t>Hlavním účelem a funkcí navrženého zařízení je řešení interního mikroklimatu v</w:t>
      </w:r>
      <w:r>
        <w:t xml:space="preserve"> prostorách </w:t>
      </w:r>
      <w:r w:rsidR="009264A7">
        <w:t xml:space="preserve">stávajícího </w:t>
      </w:r>
      <w:r>
        <w:t>objektu</w:t>
      </w:r>
      <w:r w:rsidR="00A70537">
        <w:t xml:space="preserve"> SO01 sloužícího jako </w:t>
      </w:r>
      <w:r w:rsidR="009264A7">
        <w:t xml:space="preserve">výukové, laboratorní, </w:t>
      </w:r>
      <w:r w:rsidR="00A70537">
        <w:t>kancelářské</w:t>
      </w:r>
      <w:r w:rsidR="009264A7">
        <w:t xml:space="preserve"> a</w:t>
      </w:r>
      <w:r w:rsidR="00A70537">
        <w:t xml:space="preserve"> skladové prostory vč. prostorů toalet v Brně na ul. </w:t>
      </w:r>
      <w:r w:rsidR="009264A7">
        <w:t>Joštova</w:t>
      </w:r>
      <w:r w:rsidR="00A70537">
        <w:t xml:space="preserve"> 13. </w:t>
      </w:r>
      <w:r>
        <w:t xml:space="preserve">Předmětem řešení projektu VZT je zajištění větrání prostorů bez možnosti popř. s omezenou možností přirozeného větrání, větrání technického a hygienického zázemí a větrání CHÚC. </w:t>
      </w:r>
      <w:r w:rsidR="00A70537">
        <w:t xml:space="preserve">Vybrané prostory jako </w:t>
      </w:r>
      <w:r w:rsidR="009264A7">
        <w:t>atrium</w:t>
      </w:r>
      <w:r w:rsidR="00A70537">
        <w:t xml:space="preserve"> jsou větrány nuceně. </w:t>
      </w:r>
      <w:r>
        <w:t xml:space="preserve">Součástí projektu je rovněž chlazení </w:t>
      </w:r>
      <w:r w:rsidR="009264A7">
        <w:t xml:space="preserve">vybraných částí </w:t>
      </w:r>
      <w:r>
        <w:t>objektu včetně odvodu tepelné zátěže z prostorů technických místností</w:t>
      </w:r>
      <w:r w:rsidR="00BB71CA">
        <w:t>, serveru a záložního zdroje</w:t>
      </w:r>
      <w:r>
        <w:t xml:space="preserve">. </w:t>
      </w:r>
    </w:p>
    <w:p w:rsidR="00496456" w:rsidRPr="00F9091A" w:rsidRDefault="00496456" w:rsidP="00496456">
      <w:pPr>
        <w:pStyle w:val="AZKtext"/>
      </w:pPr>
      <w:r>
        <w:t xml:space="preserve">  </w:t>
      </w:r>
    </w:p>
    <w:p w:rsidR="00C0394B" w:rsidRPr="00097D9B" w:rsidRDefault="00C0394B" w:rsidP="00C0394B">
      <w:pPr>
        <w:pStyle w:val="FCnadpis2"/>
      </w:pPr>
      <w:bookmarkStart w:id="5" w:name="_Toc421431662"/>
      <w:bookmarkStart w:id="6" w:name="_Toc468880005"/>
      <w:r w:rsidRPr="00097D9B">
        <w:t>Výchozí podklady</w:t>
      </w:r>
      <w:bookmarkEnd w:id="5"/>
      <w:bookmarkEnd w:id="6"/>
    </w:p>
    <w:p w:rsidR="00C0394B" w:rsidRPr="00097D9B" w:rsidRDefault="00C0394B" w:rsidP="00C0394B">
      <w:pPr>
        <w:pStyle w:val="AZKtext"/>
      </w:pPr>
      <w:r w:rsidRPr="00097D9B">
        <w:t>Výchozími podklady pro zpracování dokumentace byly:</w:t>
      </w:r>
    </w:p>
    <w:p w:rsidR="00C0394B" w:rsidRDefault="00C0394B" w:rsidP="00C0394B">
      <w:pPr>
        <w:pStyle w:val="AZKtext"/>
      </w:pPr>
      <w:r>
        <w:t xml:space="preserve">- </w:t>
      </w:r>
      <w:r w:rsidRPr="00097D9B">
        <w:t>stavební výkresy</w:t>
      </w:r>
    </w:p>
    <w:p w:rsidR="00C0394B" w:rsidRPr="00097D9B" w:rsidRDefault="00C0394B" w:rsidP="00C0394B">
      <w:pPr>
        <w:pStyle w:val="AZKtext"/>
      </w:pPr>
      <w:r w:rsidRPr="00097D9B">
        <w:t>- hygienické předpisy</w:t>
      </w:r>
    </w:p>
    <w:p w:rsidR="00C0394B" w:rsidRPr="00097D9B" w:rsidRDefault="00C0394B" w:rsidP="00C0394B">
      <w:pPr>
        <w:pStyle w:val="AZKtext"/>
      </w:pPr>
      <w:r w:rsidRPr="00097D9B">
        <w:t>- podnikové a státní normy oboru vzduchotechnika</w:t>
      </w:r>
    </w:p>
    <w:p w:rsidR="00C0394B" w:rsidRDefault="00C0394B" w:rsidP="00C0394B">
      <w:pPr>
        <w:pStyle w:val="AZKtext"/>
      </w:pPr>
      <w:r w:rsidRPr="00097D9B">
        <w:t>- požadavky investora</w:t>
      </w:r>
    </w:p>
    <w:p w:rsidR="00C0394B" w:rsidRPr="00097D9B" w:rsidRDefault="00C0394B" w:rsidP="00C0394B">
      <w:pPr>
        <w:pStyle w:val="AZKtext"/>
      </w:pPr>
    </w:p>
    <w:p w:rsidR="00C0394B" w:rsidRDefault="00C0394B" w:rsidP="00C0394B">
      <w:pPr>
        <w:pStyle w:val="AZKtext"/>
      </w:pPr>
      <w:r w:rsidRPr="00097D9B">
        <w:t>Součástí projektu nejsou navazující profese</w:t>
      </w:r>
      <w:r>
        <w:t xml:space="preserve"> (s výjimkou chlazení)</w:t>
      </w:r>
      <w:r w:rsidRPr="00097D9B">
        <w:t xml:space="preserve">. Požadavky profese vzduchotechnika byly s navazujícími profesemi projednány a předány a jsou </w:t>
      </w:r>
      <w:r>
        <w:t>zapracovány do</w:t>
      </w:r>
      <w:r w:rsidRPr="00097D9B">
        <w:t xml:space="preserve"> samostatných projektů jednotlivých profesí.</w:t>
      </w:r>
    </w:p>
    <w:p w:rsidR="00C0394B" w:rsidRPr="00097D9B" w:rsidRDefault="00C0394B" w:rsidP="00C0394B">
      <w:pPr>
        <w:pStyle w:val="AZKtext"/>
      </w:pPr>
    </w:p>
    <w:p w:rsidR="00C0394B" w:rsidRPr="00097D9B" w:rsidRDefault="00C0394B" w:rsidP="00C0394B">
      <w:pPr>
        <w:pStyle w:val="FCnadpis2"/>
      </w:pPr>
      <w:bookmarkStart w:id="7" w:name="_Toc294018171"/>
      <w:bookmarkStart w:id="8" w:name="_Toc421431663"/>
      <w:bookmarkStart w:id="9" w:name="_Toc468880006"/>
      <w:r w:rsidRPr="00097D9B">
        <w:t>Použité předpisy a obecné technické normy</w:t>
      </w:r>
      <w:bookmarkEnd w:id="7"/>
      <w:bookmarkEnd w:id="8"/>
      <w:bookmarkEnd w:id="9"/>
    </w:p>
    <w:p w:rsidR="00BB71CA" w:rsidRDefault="00C0394B" w:rsidP="00BB71CA">
      <w:pPr>
        <w:ind w:left="709"/>
      </w:pPr>
      <w:r>
        <w:t xml:space="preserve">- Nařízení vlády č.6/2003 Sb. ze dne </w:t>
      </w:r>
      <w:proofErr w:type="gramStart"/>
      <w:r>
        <w:t>16.prosince</w:t>
      </w:r>
      <w:proofErr w:type="gramEnd"/>
      <w:r>
        <w:t xml:space="preserve"> 2002,  kterým se stanoví hygienické limity </w:t>
      </w:r>
    </w:p>
    <w:p w:rsidR="00BB71CA" w:rsidRDefault="00BB71CA" w:rsidP="00BB71CA">
      <w:pPr>
        <w:ind w:left="709"/>
      </w:pPr>
      <w:r>
        <w:t xml:space="preserve">  </w:t>
      </w:r>
      <w:r w:rsidR="00C0394B">
        <w:t xml:space="preserve">chemických, fyzikálních a biologických ukazatelů pro vnitřní prostředí pobytových místností </w:t>
      </w:r>
    </w:p>
    <w:p w:rsidR="00C0394B" w:rsidRDefault="00BB71CA" w:rsidP="00BB71CA">
      <w:pPr>
        <w:ind w:left="709"/>
      </w:pPr>
      <w:r>
        <w:t xml:space="preserve">  </w:t>
      </w:r>
      <w:r w:rsidR="00C0394B">
        <w:t xml:space="preserve">některých staveb </w:t>
      </w:r>
    </w:p>
    <w:p w:rsidR="00BB71CA" w:rsidRDefault="00C0394B" w:rsidP="00BB71CA">
      <w:pPr>
        <w:ind w:left="709"/>
      </w:pPr>
      <w:r w:rsidRPr="00097D9B">
        <w:t xml:space="preserve">- </w:t>
      </w:r>
      <w:r>
        <w:t>Nařízení vlády</w:t>
      </w:r>
      <w:r w:rsidRPr="00097D9B">
        <w:t xml:space="preserve"> č.</w:t>
      </w:r>
      <w:r>
        <w:t>361</w:t>
      </w:r>
      <w:r w:rsidRPr="00097D9B">
        <w:t>/200</w:t>
      </w:r>
      <w:r>
        <w:t>7</w:t>
      </w:r>
      <w:r w:rsidRPr="00097D9B">
        <w:t xml:space="preserve"> </w:t>
      </w:r>
      <w:proofErr w:type="gramStart"/>
      <w:r>
        <w:t>Sb. ,</w:t>
      </w:r>
      <w:r w:rsidRPr="00097D9B">
        <w:t xml:space="preserve"> kterým</w:t>
      </w:r>
      <w:proofErr w:type="gramEnd"/>
      <w:r w:rsidRPr="00097D9B">
        <w:t xml:space="preserve"> se stanoví podmínky ochrany zdraví zaměstnanců při práci</w:t>
      </w:r>
      <w:r>
        <w:t xml:space="preserve"> </w:t>
      </w:r>
    </w:p>
    <w:p w:rsidR="00C0394B" w:rsidRDefault="00BB71CA" w:rsidP="00BB71CA">
      <w:pPr>
        <w:ind w:left="709"/>
      </w:pPr>
      <w:r>
        <w:t xml:space="preserve">   </w:t>
      </w:r>
      <w:r w:rsidR="00C0394B">
        <w:t>v platném znění</w:t>
      </w:r>
    </w:p>
    <w:p w:rsidR="00C0394B" w:rsidRDefault="00C0394B" w:rsidP="00BB71CA">
      <w:pPr>
        <w:ind w:left="709"/>
      </w:pPr>
      <w:r>
        <w:t xml:space="preserve">- Nařízení vlády č. 68/2010 Sb. ze dne 19. března 2010, kterým se mění nařízení vlády č. 361/2007 </w:t>
      </w:r>
    </w:p>
    <w:p w:rsidR="00C0394B" w:rsidRDefault="00C0394B" w:rsidP="00BB71CA">
      <w:pPr>
        <w:ind w:left="709"/>
      </w:pPr>
      <w:r>
        <w:t xml:space="preserve">  Sb., kterým se stanoví podmínky ochrany zdraví zaměstnanců při práci</w:t>
      </w:r>
    </w:p>
    <w:p w:rsidR="00C0394B" w:rsidRDefault="00C0394B" w:rsidP="00BB71CA">
      <w:pPr>
        <w:ind w:left="709"/>
      </w:pPr>
      <w:r>
        <w:t xml:space="preserve">- Nařízení vlády č.272/2011 Sb. ze dne 24. srpna, kterým se mění nařízení vlády č. 88/2004 </w:t>
      </w:r>
      <w:proofErr w:type="spellStart"/>
      <w:r>
        <w:t>Sb</w:t>
      </w:r>
      <w:proofErr w:type="spellEnd"/>
      <w:r>
        <w:t xml:space="preserve">, </w:t>
      </w:r>
    </w:p>
    <w:p w:rsidR="00C0394B" w:rsidRDefault="00C0394B" w:rsidP="00BB71CA">
      <w:pPr>
        <w:ind w:left="709"/>
      </w:pPr>
      <w:r>
        <w:t xml:space="preserve">   o ochraně zdraví před nepříznivými účinky hluku a vibrací</w:t>
      </w:r>
    </w:p>
    <w:p w:rsidR="00BB71CA" w:rsidRPr="00BB71CA" w:rsidRDefault="00BB71CA" w:rsidP="00BB71CA">
      <w:pPr>
        <w:ind w:left="709"/>
      </w:pPr>
      <w:r w:rsidRPr="00BB71CA">
        <w:rPr>
          <w:szCs w:val="20"/>
        </w:rPr>
        <w:t xml:space="preserve">- </w:t>
      </w:r>
      <w:r w:rsidRPr="00BB71CA">
        <w:t>Nařízení vlády 217/2016 Sb. kterým se mění nařízení vlády 272/2011 Sb.</w:t>
      </w:r>
    </w:p>
    <w:p w:rsidR="00C0394B" w:rsidRPr="00097D9B" w:rsidRDefault="00C0394B" w:rsidP="00BB71CA">
      <w:pPr>
        <w:ind w:left="709"/>
      </w:pPr>
      <w:r w:rsidRPr="00097D9B">
        <w:t>- ČSN 13 3454 - Výkresy vzduchotechnických zařízení</w:t>
      </w:r>
    </w:p>
    <w:p w:rsidR="00C0394B" w:rsidRDefault="00C0394B" w:rsidP="00BB71CA">
      <w:pPr>
        <w:ind w:left="709"/>
      </w:pPr>
      <w:r w:rsidRPr="00097D9B">
        <w:t>- ČSN 73 0548 - Výpočet tepelné zátěže klimatizovaných prostorů (1986)</w:t>
      </w:r>
    </w:p>
    <w:p w:rsidR="00C0394B" w:rsidRPr="001C67B5" w:rsidRDefault="00C0394B" w:rsidP="00BB71CA">
      <w:pPr>
        <w:ind w:left="709"/>
      </w:pPr>
      <w:r>
        <w:t>- ČSN EN 13 465 - Větrání budov -</w:t>
      </w:r>
      <w:r w:rsidRPr="001C67B5">
        <w:t xml:space="preserve"> Výpočtové metody pro stanovení průtoku vzduchu v obydlích</w:t>
      </w:r>
    </w:p>
    <w:p w:rsidR="00C0394B" w:rsidRPr="001C67B5" w:rsidRDefault="00C0394B" w:rsidP="00BB71CA">
      <w:pPr>
        <w:ind w:left="709"/>
      </w:pPr>
      <w:r>
        <w:t>- ČSN EN 1886 - Větrání budov - Potrubní prvky -</w:t>
      </w:r>
      <w:r w:rsidRPr="001C67B5">
        <w:t xml:space="preserve"> Mechanické vlastnosti</w:t>
      </w:r>
    </w:p>
    <w:p w:rsidR="00C0394B" w:rsidRPr="001C67B5" w:rsidRDefault="00C0394B" w:rsidP="00BB71CA">
      <w:pPr>
        <w:ind w:left="709"/>
      </w:pPr>
      <w:r>
        <w:t>- ČSN EN 12 236 - Větrání budov - Závěsy a uložení potrubí -</w:t>
      </w:r>
      <w:r w:rsidRPr="001C67B5">
        <w:t xml:space="preserve"> Požadavky na pevnost</w:t>
      </w:r>
    </w:p>
    <w:p w:rsidR="00C0394B" w:rsidRPr="001C67B5" w:rsidRDefault="00C0394B" w:rsidP="00BB71CA">
      <w:pPr>
        <w:ind w:left="709"/>
      </w:pPr>
      <w:r w:rsidRPr="001C67B5">
        <w:t>- ČSN 13 3454 - Výkresy vzduchotechnických zařízení</w:t>
      </w:r>
    </w:p>
    <w:p w:rsidR="00C0394B" w:rsidRDefault="00C0394B" w:rsidP="00BB71CA">
      <w:pPr>
        <w:ind w:left="709"/>
      </w:pPr>
      <w:r w:rsidRPr="001C67B5">
        <w:t xml:space="preserve">- ČSN 73 0802 - Požární bezpečnost </w:t>
      </w:r>
      <w:r>
        <w:t>staveb - Nevýrobní objekty (2009</w:t>
      </w:r>
      <w:r w:rsidRPr="001C67B5">
        <w:t>)</w:t>
      </w:r>
    </w:p>
    <w:p w:rsidR="00C0394B" w:rsidRDefault="00C0394B" w:rsidP="00BB71CA">
      <w:pPr>
        <w:ind w:left="709"/>
      </w:pPr>
      <w:r w:rsidRPr="001C67B5">
        <w:t>- ČSN 73 0810</w:t>
      </w:r>
      <w:r>
        <w:t xml:space="preserve"> -</w:t>
      </w:r>
      <w:r w:rsidRPr="001C67B5">
        <w:t xml:space="preserve"> Požární bezpečnost st</w:t>
      </w:r>
      <w:r>
        <w:t>aveb - Společná ustanovení (2009</w:t>
      </w:r>
      <w:r w:rsidRPr="001C67B5">
        <w:t>)</w:t>
      </w:r>
    </w:p>
    <w:p w:rsidR="00C0394B" w:rsidRDefault="00C0394B" w:rsidP="00BB71CA">
      <w:pPr>
        <w:ind w:left="709"/>
      </w:pPr>
      <w:r w:rsidRPr="00097D9B">
        <w:t>- ČSN 73 0872 - Ochrana staveb proti šíření požáru vzduchotechnickým zařízením</w:t>
      </w:r>
      <w:r>
        <w:t xml:space="preserve"> (2006)</w:t>
      </w:r>
    </w:p>
    <w:p w:rsidR="00C0394B" w:rsidRDefault="00C0394B" w:rsidP="00BB71CA">
      <w:pPr>
        <w:ind w:left="709"/>
      </w:pPr>
      <w:r>
        <w:t>- ČSN 73 0848</w:t>
      </w:r>
      <w:r w:rsidRPr="00097D9B">
        <w:t xml:space="preserve"> - </w:t>
      </w:r>
      <w:r w:rsidRPr="001C67B5">
        <w:t>Požární bezpečnost st</w:t>
      </w:r>
      <w:r>
        <w:t>aveb - Kabelové rozvody (2009)</w:t>
      </w:r>
    </w:p>
    <w:p w:rsidR="00C0394B" w:rsidRDefault="00C0394B" w:rsidP="00BB71CA">
      <w:pPr>
        <w:ind w:left="709"/>
      </w:pPr>
      <w:r>
        <w:t>- ČSN EN 378-1</w:t>
      </w:r>
      <w:r w:rsidRPr="00097D9B">
        <w:t xml:space="preserve"> </w:t>
      </w:r>
      <w:r>
        <w:t>–</w:t>
      </w:r>
      <w:r w:rsidRPr="00097D9B">
        <w:t xml:space="preserve"> </w:t>
      </w:r>
      <w:r>
        <w:t>Chladící zařízení a tepelná čerpadla (2008)</w:t>
      </w:r>
    </w:p>
    <w:p w:rsidR="00C0394B" w:rsidRDefault="00C0394B" w:rsidP="00C0394B">
      <w:pPr>
        <w:pStyle w:val="AZKtext"/>
        <w:ind w:left="900" w:hanging="220"/>
      </w:pPr>
    </w:p>
    <w:p w:rsidR="00D6614F" w:rsidRDefault="00D6614F" w:rsidP="00C0394B">
      <w:pPr>
        <w:pStyle w:val="AZKtext"/>
        <w:ind w:left="900" w:hanging="220"/>
      </w:pPr>
    </w:p>
    <w:p w:rsidR="00D6614F" w:rsidRDefault="00D6614F" w:rsidP="00C0394B">
      <w:pPr>
        <w:pStyle w:val="AZKtext"/>
        <w:ind w:left="900" w:hanging="220"/>
      </w:pPr>
    </w:p>
    <w:p w:rsidR="00D6614F" w:rsidRDefault="00D6614F" w:rsidP="00C0394B">
      <w:pPr>
        <w:pStyle w:val="AZKtext"/>
        <w:ind w:left="900" w:hanging="220"/>
      </w:pPr>
    </w:p>
    <w:p w:rsidR="00D6614F" w:rsidRDefault="00D6614F" w:rsidP="00C0394B">
      <w:pPr>
        <w:pStyle w:val="AZKtext"/>
        <w:ind w:left="900" w:hanging="220"/>
      </w:pPr>
    </w:p>
    <w:p w:rsidR="00D6614F" w:rsidRDefault="00D6614F" w:rsidP="00C0394B">
      <w:pPr>
        <w:pStyle w:val="AZKtext"/>
        <w:ind w:left="900" w:hanging="220"/>
      </w:pPr>
    </w:p>
    <w:p w:rsidR="00D6614F" w:rsidRDefault="00D6614F" w:rsidP="00C0394B">
      <w:pPr>
        <w:pStyle w:val="AZKtext"/>
        <w:ind w:left="900" w:hanging="220"/>
      </w:pPr>
    </w:p>
    <w:p w:rsidR="00D6614F" w:rsidRDefault="00D6614F" w:rsidP="00C0394B">
      <w:pPr>
        <w:pStyle w:val="AZKtext"/>
        <w:ind w:left="900" w:hanging="220"/>
      </w:pPr>
    </w:p>
    <w:p w:rsidR="00C0394B" w:rsidRPr="00097D9B" w:rsidRDefault="00C0394B" w:rsidP="00C0394B">
      <w:pPr>
        <w:pStyle w:val="FCnadpis2"/>
      </w:pPr>
      <w:bookmarkStart w:id="10" w:name="_Toc294018172"/>
      <w:bookmarkStart w:id="11" w:name="_Toc421431664"/>
      <w:bookmarkStart w:id="12" w:name="_Toc468880007"/>
      <w:r w:rsidRPr="00097D9B">
        <w:lastRenderedPageBreak/>
        <w:t>Výpočtové hodnoty klimatických poměrů</w:t>
      </w:r>
      <w:bookmarkEnd w:id="10"/>
      <w:bookmarkEnd w:id="11"/>
      <w:bookmarkEnd w:id="12"/>
    </w:p>
    <w:p w:rsidR="00C657C3" w:rsidRPr="00097D9B" w:rsidRDefault="00C657C3" w:rsidP="00C657C3">
      <w:pPr>
        <w:pStyle w:val="FCtext"/>
      </w:pPr>
      <w:r w:rsidRPr="00097D9B">
        <w:t>Místo</w:t>
      </w:r>
      <w:r w:rsidRPr="00097D9B">
        <w:tab/>
      </w:r>
      <w:r w:rsidRPr="00097D9B">
        <w:tab/>
      </w:r>
      <w:r w:rsidRPr="00097D9B">
        <w:tab/>
      </w:r>
      <w:r w:rsidRPr="00097D9B">
        <w:tab/>
        <w:t>:</w:t>
      </w:r>
      <w:r w:rsidRPr="00097D9B">
        <w:tab/>
      </w:r>
      <w:r w:rsidR="0061157D">
        <w:t>Brno</w:t>
      </w:r>
    </w:p>
    <w:p w:rsidR="00C657C3" w:rsidRPr="00097D9B" w:rsidRDefault="00C657C3" w:rsidP="00C657C3">
      <w:pPr>
        <w:pStyle w:val="FCtext"/>
      </w:pPr>
      <w:r w:rsidRPr="00097D9B">
        <w:t>Nadmořská výška</w:t>
      </w:r>
      <w:r w:rsidRPr="00097D9B">
        <w:tab/>
      </w:r>
      <w:r w:rsidRPr="00097D9B">
        <w:tab/>
        <w:t>:</w:t>
      </w:r>
      <w:r w:rsidRPr="00097D9B">
        <w:tab/>
      </w:r>
      <w:r>
        <w:t>235</w:t>
      </w:r>
      <w:r w:rsidRPr="00097D9B">
        <w:t xml:space="preserve"> </w:t>
      </w:r>
      <w:proofErr w:type="spellStart"/>
      <w:proofErr w:type="gramStart"/>
      <w:r w:rsidRPr="00097D9B">
        <w:t>m.n.</w:t>
      </w:r>
      <w:proofErr w:type="gramEnd"/>
      <w:r w:rsidRPr="00097D9B">
        <w:t>m</w:t>
      </w:r>
      <w:proofErr w:type="spellEnd"/>
      <w:r w:rsidRPr="00097D9B">
        <w:t>.</w:t>
      </w:r>
    </w:p>
    <w:p w:rsidR="00C657C3" w:rsidRPr="00097D9B" w:rsidRDefault="00C657C3" w:rsidP="00C657C3">
      <w:pPr>
        <w:pStyle w:val="FCtext"/>
      </w:pPr>
      <w:r w:rsidRPr="00097D9B">
        <w:t>Normální tlak vzduchu</w:t>
      </w:r>
      <w:r w:rsidRPr="00097D9B">
        <w:tab/>
      </w:r>
      <w:r w:rsidRPr="00097D9B">
        <w:tab/>
        <w:t>:</w:t>
      </w:r>
      <w:r w:rsidRPr="00097D9B">
        <w:tab/>
        <w:t xml:space="preserve">0,0975 </w:t>
      </w:r>
      <w:proofErr w:type="spellStart"/>
      <w:r w:rsidRPr="00097D9B">
        <w:t>M</w:t>
      </w:r>
      <w:r>
        <w:t>P</w:t>
      </w:r>
      <w:r w:rsidRPr="00097D9B">
        <w:t>a</w:t>
      </w:r>
      <w:proofErr w:type="spellEnd"/>
    </w:p>
    <w:p w:rsidR="00C657C3" w:rsidRDefault="00C657C3" w:rsidP="00C657C3">
      <w:pPr>
        <w:pStyle w:val="FCtext"/>
      </w:pPr>
      <w:r w:rsidRPr="00097D9B">
        <w:t>Letní výpočtová teplota</w:t>
      </w:r>
      <w:r>
        <w:t xml:space="preserve"> </w:t>
      </w:r>
      <w:r>
        <w:tab/>
      </w:r>
      <w:r>
        <w:tab/>
        <w:t>:</w:t>
      </w:r>
      <w:r>
        <w:tab/>
        <w:t>+30</w:t>
      </w:r>
      <w:r w:rsidRPr="00097D9B">
        <w:t>°C</w:t>
      </w:r>
    </w:p>
    <w:p w:rsidR="00C657C3" w:rsidRPr="00097D9B" w:rsidRDefault="00C657C3" w:rsidP="00C657C3">
      <w:pPr>
        <w:pStyle w:val="FCtext"/>
      </w:pPr>
      <w:r>
        <w:t>Letní výpočtová entalpie</w:t>
      </w:r>
      <w:r>
        <w:tab/>
        <w:t>:</w:t>
      </w:r>
      <w:r>
        <w:tab/>
        <w:t xml:space="preserve">54,4 </w:t>
      </w:r>
      <w:proofErr w:type="spellStart"/>
      <w:r>
        <w:t>kJ</w:t>
      </w:r>
      <w:proofErr w:type="spellEnd"/>
      <w:r>
        <w:t xml:space="preserve">/kg </w:t>
      </w:r>
      <w:proofErr w:type="spellStart"/>
      <w:proofErr w:type="gramStart"/>
      <w:r>
        <w:t>s.v</w:t>
      </w:r>
      <w:proofErr w:type="spellEnd"/>
      <w:r>
        <w:t>.</w:t>
      </w:r>
      <w:proofErr w:type="gramEnd"/>
    </w:p>
    <w:p w:rsidR="00C657C3" w:rsidRDefault="00C657C3" w:rsidP="00C657C3">
      <w:pPr>
        <w:pStyle w:val="FCtext"/>
      </w:pPr>
      <w:r w:rsidRPr="00097D9B">
        <w:t>Zimní výpočtová teplota</w:t>
      </w:r>
      <w:r w:rsidRPr="00097D9B">
        <w:tab/>
      </w:r>
      <w:r>
        <w:tab/>
      </w:r>
      <w:r w:rsidRPr="00097D9B">
        <w:t>:            -</w:t>
      </w:r>
      <w:r w:rsidR="00D47E0A">
        <w:t xml:space="preserve"> </w:t>
      </w:r>
      <w:r w:rsidRPr="00097D9B">
        <w:t>1</w:t>
      </w:r>
      <w:r>
        <w:t>2</w:t>
      </w:r>
      <w:r w:rsidRPr="00097D9B">
        <w:t>°C</w:t>
      </w:r>
    </w:p>
    <w:p w:rsidR="00C657C3" w:rsidRDefault="00C657C3" w:rsidP="00C657C3">
      <w:pPr>
        <w:pStyle w:val="FCtext"/>
      </w:pPr>
      <w:r>
        <w:t>Zimní výpočtová entalpie</w:t>
      </w:r>
      <w:r>
        <w:tab/>
        <w:t>:</w:t>
      </w:r>
      <w:r>
        <w:tab/>
        <w:t>-</w:t>
      </w:r>
      <w:r w:rsidR="00D47E0A">
        <w:t xml:space="preserve"> </w:t>
      </w:r>
      <w:r>
        <w:t xml:space="preserve">8,6 </w:t>
      </w:r>
      <w:proofErr w:type="spellStart"/>
      <w:r>
        <w:t>kJ</w:t>
      </w:r>
      <w:proofErr w:type="spellEnd"/>
      <w:r>
        <w:t xml:space="preserve">/kg </w:t>
      </w:r>
      <w:proofErr w:type="spellStart"/>
      <w:proofErr w:type="gramStart"/>
      <w:r>
        <w:t>s.v</w:t>
      </w:r>
      <w:proofErr w:type="spellEnd"/>
      <w:r>
        <w:t>.</w:t>
      </w:r>
      <w:proofErr w:type="gramEnd"/>
    </w:p>
    <w:p w:rsidR="00C0394B" w:rsidRPr="00097D9B" w:rsidRDefault="00C0394B" w:rsidP="00C0394B">
      <w:pPr>
        <w:pStyle w:val="AZKtext"/>
      </w:pPr>
    </w:p>
    <w:p w:rsidR="00C0394B" w:rsidRPr="00097D9B" w:rsidRDefault="00C0394B" w:rsidP="00C0394B">
      <w:pPr>
        <w:pStyle w:val="FCnadpis2"/>
      </w:pPr>
      <w:bookmarkStart w:id="13" w:name="_Toc294018174"/>
      <w:bookmarkStart w:id="14" w:name="_Toc421431665"/>
      <w:bookmarkStart w:id="15" w:name="_Toc468880008"/>
      <w:proofErr w:type="gramStart"/>
      <w:r w:rsidRPr="00097D9B">
        <w:t>Mikroklimatické  podmínky</w:t>
      </w:r>
      <w:proofErr w:type="gramEnd"/>
      <w:r>
        <w:t>, zadávací parametry a dimenzování</w:t>
      </w:r>
      <w:bookmarkEnd w:id="13"/>
      <w:bookmarkEnd w:id="14"/>
      <w:bookmarkEnd w:id="15"/>
      <w:r>
        <w:t xml:space="preserve"> </w:t>
      </w:r>
    </w:p>
    <w:p w:rsidR="00C0394B" w:rsidRDefault="00C0394B" w:rsidP="00C0394B">
      <w:pPr>
        <w:pStyle w:val="AZKtext"/>
      </w:pPr>
      <w:r w:rsidRPr="00097D9B">
        <w:t>Parametry interního mikroklima jsou dány hygienickými předpisy, směrnicemi, normami a požadavky investora.</w:t>
      </w:r>
    </w:p>
    <w:p w:rsidR="00C0394B" w:rsidRDefault="00C0394B" w:rsidP="00C0394B">
      <w:pPr>
        <w:pStyle w:val="AZKtext"/>
      </w:pPr>
    </w:p>
    <w:p w:rsidR="00C0394B" w:rsidRDefault="00C0394B" w:rsidP="00C0394B">
      <w:pPr>
        <w:pStyle w:val="AZKtext"/>
        <w:rPr>
          <w:b/>
          <w:i/>
          <w:sz w:val="24"/>
          <w:szCs w:val="24"/>
        </w:rPr>
      </w:pPr>
      <w:r>
        <w:rPr>
          <w:b/>
          <w:i/>
          <w:sz w:val="24"/>
          <w:szCs w:val="24"/>
        </w:rPr>
        <w:t>Množství čerstvého vzduchu</w:t>
      </w:r>
    </w:p>
    <w:p w:rsidR="00C0394B" w:rsidRDefault="00C0394B" w:rsidP="00C0394B">
      <w:pPr>
        <w:pStyle w:val="AZKtext"/>
      </w:pPr>
      <w:r>
        <w:t xml:space="preserve"> Množství přiváděného čerstvého vzduchu pro místnosti bez možnosti přirozeného větrání je </w:t>
      </w:r>
      <w:r>
        <w:rPr>
          <w:b/>
        </w:rPr>
        <w:t>5</w:t>
      </w:r>
      <w:r w:rsidRPr="004E3939">
        <w:rPr>
          <w:b/>
        </w:rPr>
        <w:t>0 m</w:t>
      </w:r>
      <w:r w:rsidRPr="004E3939">
        <w:rPr>
          <w:b/>
          <w:vertAlign w:val="superscript"/>
        </w:rPr>
        <w:t>3</w:t>
      </w:r>
      <w:r w:rsidRPr="004E3939">
        <w:rPr>
          <w:b/>
        </w:rPr>
        <w:t>/h</w:t>
      </w:r>
      <w:r>
        <w:t xml:space="preserve"> na osobu. Počty osob pro jednotlivé prostory jsou odvozeny od vnitřního vybavení resp. od podlahové plochy a dle účelu místnosti jsou stanoveny takto:</w:t>
      </w:r>
      <w:r>
        <w:rPr>
          <w:vertAlign w:val="superscript"/>
        </w:rPr>
        <w:t xml:space="preserve"> </w:t>
      </w:r>
    </w:p>
    <w:p w:rsidR="00C0394B" w:rsidRDefault="00C0394B" w:rsidP="00C0394B">
      <w:pPr>
        <w:pStyle w:val="AZKtext"/>
      </w:pPr>
      <w:r>
        <w:tab/>
      </w:r>
      <w:r>
        <w:tab/>
      </w:r>
      <w:r>
        <w:rPr>
          <w:vertAlign w:val="superscript"/>
        </w:rPr>
        <w:t xml:space="preserve"> </w:t>
      </w:r>
    </w:p>
    <w:p w:rsidR="00C0394B" w:rsidRDefault="00C0394B" w:rsidP="00C0394B">
      <w:pPr>
        <w:pStyle w:val="AZKtext"/>
      </w:pPr>
    </w:p>
    <w:p w:rsidR="00C315E2" w:rsidRPr="00C315E2" w:rsidRDefault="00C315E2" w:rsidP="00C315E2">
      <w:pPr>
        <w:pStyle w:val="FCtext"/>
        <w:rPr>
          <w:b/>
          <w:i/>
          <w:sz w:val="24"/>
          <w:szCs w:val="24"/>
        </w:rPr>
      </w:pPr>
      <w:r w:rsidRPr="00C315E2">
        <w:rPr>
          <w:b/>
          <w:i/>
          <w:sz w:val="24"/>
          <w:szCs w:val="24"/>
        </w:rPr>
        <w:t>Množství odváděného vzduchu</w:t>
      </w:r>
    </w:p>
    <w:p w:rsidR="00C315E2" w:rsidRPr="004B6363" w:rsidRDefault="00C315E2" w:rsidP="00C315E2">
      <w:pPr>
        <w:pStyle w:val="FCtext"/>
      </w:pPr>
      <w:r w:rsidRPr="004B6363">
        <w:t xml:space="preserve">Hygienická zázemí objektu budou větrána podtlakově, množství vzduchu je dle dávky na zařizovací předmět: </w:t>
      </w:r>
      <w:r w:rsidRPr="004B6363">
        <w:tab/>
      </w:r>
    </w:p>
    <w:p w:rsidR="00C315E2" w:rsidRPr="004B6363" w:rsidRDefault="00C315E2" w:rsidP="00C315E2">
      <w:pPr>
        <w:pStyle w:val="FCtext"/>
        <w:ind w:left="1048" w:firstLine="368"/>
      </w:pPr>
      <w:r>
        <w:t>WC</w:t>
      </w:r>
      <w:r>
        <w:tab/>
      </w:r>
      <w:r>
        <w:tab/>
      </w:r>
      <w:r>
        <w:tab/>
        <w:t>5</w:t>
      </w:r>
      <w:r w:rsidRPr="004B6363">
        <w:t>0 m</w:t>
      </w:r>
      <w:r w:rsidRPr="004B6363">
        <w:rPr>
          <w:vertAlign w:val="superscript"/>
        </w:rPr>
        <w:t>3</w:t>
      </w:r>
      <w:r w:rsidRPr="004B6363">
        <w:t>/h</w:t>
      </w:r>
    </w:p>
    <w:p w:rsidR="00C315E2" w:rsidRPr="004B6363" w:rsidRDefault="00C315E2" w:rsidP="00C315E2">
      <w:pPr>
        <w:pStyle w:val="FCtext"/>
        <w:ind w:left="1048" w:firstLine="368"/>
      </w:pPr>
      <w:r w:rsidRPr="004B6363">
        <w:t>pisoár</w:t>
      </w:r>
      <w:r w:rsidRPr="004B6363">
        <w:tab/>
      </w:r>
      <w:r w:rsidRPr="004B6363">
        <w:tab/>
      </w:r>
      <w:r w:rsidRPr="004B6363">
        <w:tab/>
        <w:t>30 m</w:t>
      </w:r>
      <w:r w:rsidRPr="004B6363">
        <w:rPr>
          <w:vertAlign w:val="superscript"/>
        </w:rPr>
        <w:t>3</w:t>
      </w:r>
      <w:r w:rsidRPr="004B6363">
        <w:t>/h</w:t>
      </w:r>
    </w:p>
    <w:p w:rsidR="00C315E2" w:rsidRPr="004B6363" w:rsidRDefault="00C315E2" w:rsidP="00C315E2">
      <w:pPr>
        <w:pStyle w:val="FCtext"/>
        <w:ind w:left="1048" w:firstLine="368"/>
      </w:pPr>
      <w:r w:rsidRPr="004B6363">
        <w:t>umyvadlo</w:t>
      </w:r>
      <w:r w:rsidRPr="004B6363">
        <w:tab/>
      </w:r>
      <w:r w:rsidRPr="004B6363">
        <w:tab/>
        <w:t>30 m</w:t>
      </w:r>
      <w:r w:rsidRPr="004B6363">
        <w:rPr>
          <w:vertAlign w:val="superscript"/>
        </w:rPr>
        <w:t>3</w:t>
      </w:r>
      <w:r w:rsidRPr="004B6363">
        <w:t>/h</w:t>
      </w:r>
    </w:p>
    <w:p w:rsidR="00C315E2" w:rsidRPr="004B6363" w:rsidRDefault="00C315E2" w:rsidP="00C315E2">
      <w:pPr>
        <w:pStyle w:val="FCtext"/>
        <w:ind w:left="1048" w:firstLine="368"/>
      </w:pPr>
      <w:r w:rsidRPr="004B6363">
        <w:t>výlevka</w:t>
      </w:r>
      <w:r w:rsidRPr="004B6363">
        <w:tab/>
      </w:r>
      <w:r w:rsidRPr="004B6363">
        <w:tab/>
      </w:r>
      <w:r w:rsidRPr="004B6363">
        <w:tab/>
        <w:t>50 m</w:t>
      </w:r>
      <w:r w:rsidRPr="004B6363">
        <w:rPr>
          <w:vertAlign w:val="superscript"/>
        </w:rPr>
        <w:t>3</w:t>
      </w:r>
      <w:r w:rsidRPr="004B6363">
        <w:t>/h</w:t>
      </w:r>
    </w:p>
    <w:p w:rsidR="00C315E2" w:rsidRDefault="00C315E2" w:rsidP="00C315E2">
      <w:pPr>
        <w:pStyle w:val="FCtext"/>
        <w:ind w:left="1048" w:firstLine="368"/>
      </w:pPr>
      <w:r>
        <w:t>sprcha</w:t>
      </w:r>
      <w:r>
        <w:tab/>
      </w:r>
      <w:r>
        <w:tab/>
      </w:r>
      <w:r>
        <w:tab/>
        <w:t>15</w:t>
      </w:r>
      <w:r w:rsidRPr="004B6363">
        <w:t>0 m</w:t>
      </w:r>
      <w:r w:rsidRPr="004B6363">
        <w:rPr>
          <w:vertAlign w:val="superscript"/>
        </w:rPr>
        <w:t>3</w:t>
      </w:r>
      <w:r w:rsidRPr="004B6363">
        <w:t>/h</w:t>
      </w:r>
    </w:p>
    <w:p w:rsidR="00C315E2" w:rsidRDefault="00C315E2" w:rsidP="00C0394B">
      <w:pPr>
        <w:pStyle w:val="AZKtext"/>
      </w:pPr>
    </w:p>
    <w:p w:rsidR="00C0394B" w:rsidRDefault="00C0394B" w:rsidP="00C0394B">
      <w:pPr>
        <w:pStyle w:val="AZKtext"/>
      </w:pPr>
    </w:p>
    <w:p w:rsidR="00C0394B" w:rsidRDefault="00C0394B" w:rsidP="00C0394B">
      <w:pPr>
        <w:pStyle w:val="AZKtext"/>
        <w:rPr>
          <w:b/>
          <w:i/>
          <w:sz w:val="24"/>
          <w:szCs w:val="24"/>
        </w:rPr>
      </w:pPr>
      <w:r>
        <w:rPr>
          <w:b/>
          <w:i/>
          <w:sz w:val="24"/>
          <w:szCs w:val="24"/>
        </w:rPr>
        <w:t>Vstupní data pro výpočet tepelných ztrát</w:t>
      </w:r>
    </w:p>
    <w:p w:rsidR="00C0394B" w:rsidRDefault="00C0394B" w:rsidP="00C0394B">
      <w:pPr>
        <w:pStyle w:val="AZKtext"/>
      </w:pPr>
      <w:r>
        <w:t>Vešker</w:t>
      </w:r>
      <w:r w:rsidR="00D47E0A">
        <w:t>é tepelné ztráty kryje profese Ú</w:t>
      </w:r>
      <w:r>
        <w:t>T</w:t>
      </w:r>
      <w:r w:rsidR="00D47E0A">
        <w:t xml:space="preserve"> s </w:t>
      </w:r>
      <w:proofErr w:type="spellStart"/>
      <w:r w:rsidR="00D47E0A">
        <w:t>vyjímkou</w:t>
      </w:r>
      <w:proofErr w:type="spellEnd"/>
      <w:r w:rsidR="00D47E0A">
        <w:t xml:space="preserve"> prostoru atria</w:t>
      </w:r>
      <w:r>
        <w:t>.</w:t>
      </w:r>
    </w:p>
    <w:p w:rsidR="00C0394B" w:rsidRDefault="00C0394B" w:rsidP="00C0394B">
      <w:pPr>
        <w:adjustRightInd w:val="0"/>
        <w:ind w:firstLine="340"/>
        <w:rPr>
          <w:szCs w:val="20"/>
        </w:rPr>
      </w:pPr>
    </w:p>
    <w:p w:rsidR="00C0394B" w:rsidRDefault="00C0394B" w:rsidP="00C0394B">
      <w:pPr>
        <w:adjustRightInd w:val="0"/>
        <w:ind w:left="2832"/>
        <w:rPr>
          <w:szCs w:val="20"/>
        </w:rPr>
      </w:pPr>
      <w:r>
        <w:rPr>
          <w:szCs w:val="20"/>
        </w:rPr>
        <w:t>ZIMA</w:t>
      </w:r>
      <w:r>
        <w:rPr>
          <w:szCs w:val="20"/>
        </w:rPr>
        <w:tab/>
      </w:r>
      <w:r>
        <w:rPr>
          <w:szCs w:val="20"/>
        </w:rPr>
        <w:tab/>
      </w:r>
      <w:r>
        <w:rPr>
          <w:szCs w:val="20"/>
        </w:rPr>
        <w:tab/>
      </w:r>
      <w:r>
        <w:rPr>
          <w:szCs w:val="20"/>
        </w:rPr>
        <w:tab/>
        <w:t>LÉTO</w:t>
      </w:r>
    </w:p>
    <w:p w:rsidR="00C0394B" w:rsidRDefault="0061157D" w:rsidP="00C0394B">
      <w:pPr>
        <w:adjustRightInd w:val="0"/>
        <w:ind w:firstLine="340"/>
        <w:rPr>
          <w:rFonts w:cs="Arial"/>
          <w:szCs w:val="20"/>
        </w:rPr>
      </w:pPr>
      <w:r>
        <w:rPr>
          <w:rFonts w:cs="Arial"/>
          <w:szCs w:val="20"/>
        </w:rPr>
        <w:t>kanceláře</w:t>
      </w:r>
      <w:r w:rsidR="00C0394B">
        <w:rPr>
          <w:rFonts w:cs="Arial"/>
          <w:szCs w:val="20"/>
        </w:rPr>
        <w:tab/>
      </w:r>
      <w:r w:rsidR="00C0394B">
        <w:rPr>
          <w:rFonts w:cs="Arial"/>
          <w:szCs w:val="20"/>
        </w:rPr>
        <w:tab/>
      </w:r>
      <w:r w:rsidR="00C0394B" w:rsidRPr="007D03CE">
        <w:rPr>
          <w:rFonts w:cs="Arial"/>
          <w:szCs w:val="20"/>
        </w:rPr>
        <w:t>t</w:t>
      </w:r>
      <w:r w:rsidR="00C0394B" w:rsidRPr="007D03CE">
        <w:rPr>
          <w:rFonts w:cs="Arial"/>
          <w:szCs w:val="20"/>
          <w:vertAlign w:val="subscript"/>
        </w:rPr>
        <w:t>i</w:t>
      </w:r>
      <w:r w:rsidR="00C0394B" w:rsidRPr="007D03CE">
        <w:rPr>
          <w:rFonts w:cs="Arial"/>
          <w:szCs w:val="20"/>
        </w:rPr>
        <w:t xml:space="preserve"> = </w:t>
      </w:r>
      <w:r w:rsidR="00C0394B">
        <w:rPr>
          <w:rFonts w:cs="Arial"/>
          <w:szCs w:val="20"/>
        </w:rPr>
        <w:t xml:space="preserve">(zajišťuje UT), </w:t>
      </w:r>
      <w:r w:rsidR="00C0394B">
        <w:rPr>
          <w:rFonts w:cs="Arial"/>
          <w:szCs w:val="20"/>
        </w:rPr>
        <w:tab/>
      </w:r>
      <w:r w:rsidR="00C0394B">
        <w:rPr>
          <w:rFonts w:cs="Arial"/>
          <w:szCs w:val="20"/>
        </w:rPr>
        <w:tab/>
      </w:r>
      <w:r w:rsidR="00367562">
        <w:rPr>
          <w:rFonts w:cs="Arial"/>
          <w:szCs w:val="20"/>
        </w:rPr>
        <w:t>nesledováno</w:t>
      </w:r>
    </w:p>
    <w:p w:rsidR="00D6614F" w:rsidRDefault="00D47E0A" w:rsidP="00C0394B">
      <w:pPr>
        <w:adjustRightInd w:val="0"/>
        <w:ind w:firstLine="340"/>
        <w:rPr>
          <w:rFonts w:cs="Arial"/>
          <w:szCs w:val="20"/>
        </w:rPr>
      </w:pPr>
      <w:r>
        <w:rPr>
          <w:rFonts w:cs="Arial"/>
          <w:szCs w:val="20"/>
        </w:rPr>
        <w:t>učebny, laboratoře</w:t>
      </w:r>
      <w:r w:rsidR="00D6614F">
        <w:rPr>
          <w:rFonts w:cs="Arial"/>
          <w:szCs w:val="20"/>
        </w:rPr>
        <w:tab/>
      </w:r>
      <w:r w:rsidR="00D6614F" w:rsidRPr="007D03CE">
        <w:rPr>
          <w:rFonts w:cs="Arial"/>
          <w:szCs w:val="20"/>
        </w:rPr>
        <w:t>t</w:t>
      </w:r>
      <w:r w:rsidR="00D6614F" w:rsidRPr="007D03CE">
        <w:rPr>
          <w:rFonts w:cs="Arial"/>
          <w:szCs w:val="20"/>
          <w:vertAlign w:val="subscript"/>
        </w:rPr>
        <w:t>i</w:t>
      </w:r>
      <w:r w:rsidR="00D6614F" w:rsidRPr="007D03CE">
        <w:rPr>
          <w:rFonts w:cs="Arial"/>
          <w:szCs w:val="20"/>
        </w:rPr>
        <w:t xml:space="preserve"> = </w:t>
      </w:r>
      <w:r w:rsidR="00D6614F">
        <w:rPr>
          <w:rFonts w:cs="Arial"/>
          <w:szCs w:val="20"/>
        </w:rPr>
        <w:t xml:space="preserve">(zajišťuje UT), </w:t>
      </w:r>
      <w:r w:rsidR="00D6614F">
        <w:rPr>
          <w:rFonts w:cs="Arial"/>
          <w:szCs w:val="20"/>
        </w:rPr>
        <w:tab/>
      </w:r>
      <w:r w:rsidR="00D6614F">
        <w:rPr>
          <w:rFonts w:cs="Arial"/>
          <w:szCs w:val="20"/>
        </w:rPr>
        <w:tab/>
      </w:r>
      <w:r w:rsidR="00367562">
        <w:rPr>
          <w:rFonts w:cs="Arial"/>
          <w:szCs w:val="20"/>
        </w:rPr>
        <w:t>nesledováno</w:t>
      </w:r>
    </w:p>
    <w:p w:rsidR="00367562" w:rsidRDefault="0061157D" w:rsidP="00367562">
      <w:pPr>
        <w:adjustRightInd w:val="0"/>
        <w:ind w:firstLine="340"/>
        <w:rPr>
          <w:rFonts w:cs="Arial"/>
          <w:szCs w:val="20"/>
        </w:rPr>
      </w:pPr>
      <w:r w:rsidRPr="00E4462A">
        <w:rPr>
          <w:rFonts w:cs="Arial"/>
          <w:szCs w:val="20"/>
        </w:rPr>
        <w:t>a</w:t>
      </w:r>
      <w:r w:rsidR="00367562">
        <w:rPr>
          <w:rFonts w:cs="Arial"/>
          <w:szCs w:val="20"/>
        </w:rPr>
        <w:t>trium</w:t>
      </w:r>
      <w:r w:rsidRPr="00E4462A">
        <w:rPr>
          <w:rFonts w:cs="Arial"/>
          <w:szCs w:val="20"/>
        </w:rPr>
        <w:t xml:space="preserve"> </w:t>
      </w:r>
      <w:proofErr w:type="gramStart"/>
      <w:r w:rsidRPr="00E4462A">
        <w:rPr>
          <w:rFonts w:cs="Arial"/>
          <w:szCs w:val="20"/>
        </w:rPr>
        <w:t>m.č.</w:t>
      </w:r>
      <w:proofErr w:type="gramEnd"/>
      <w:r w:rsidR="00367562">
        <w:rPr>
          <w:rFonts w:cs="Arial"/>
          <w:szCs w:val="20"/>
        </w:rPr>
        <w:t>N01031</w:t>
      </w:r>
      <w:r w:rsidR="00E4462A" w:rsidRPr="00E4462A">
        <w:rPr>
          <w:rFonts w:cs="Arial"/>
          <w:szCs w:val="20"/>
        </w:rPr>
        <w:tab/>
      </w:r>
      <w:r w:rsidR="00D6614F" w:rsidRPr="007D03CE">
        <w:rPr>
          <w:rFonts w:cs="Arial"/>
          <w:szCs w:val="20"/>
        </w:rPr>
        <w:t>t</w:t>
      </w:r>
      <w:r w:rsidR="00D6614F" w:rsidRPr="007D03CE">
        <w:rPr>
          <w:rFonts w:cs="Arial"/>
          <w:szCs w:val="20"/>
          <w:vertAlign w:val="subscript"/>
        </w:rPr>
        <w:t>i</w:t>
      </w:r>
      <w:r w:rsidR="00D6614F">
        <w:rPr>
          <w:rFonts w:cs="Arial"/>
          <w:szCs w:val="20"/>
        </w:rPr>
        <w:t xml:space="preserve"> </w:t>
      </w:r>
      <w:r w:rsidR="00E4462A" w:rsidRPr="00E4462A">
        <w:rPr>
          <w:rFonts w:cs="Arial"/>
          <w:szCs w:val="20"/>
        </w:rPr>
        <w:t>=</w:t>
      </w:r>
      <w:r w:rsidR="00D6614F">
        <w:rPr>
          <w:rFonts w:cs="Arial"/>
          <w:szCs w:val="20"/>
        </w:rPr>
        <w:t xml:space="preserve"> </w:t>
      </w:r>
      <w:r w:rsidR="00E4462A" w:rsidRPr="00E4462A">
        <w:rPr>
          <w:rFonts w:cs="Arial"/>
          <w:szCs w:val="20"/>
        </w:rPr>
        <w:t>20</w:t>
      </w:r>
      <w:r w:rsidR="00D6614F" w:rsidRPr="007D03CE">
        <w:rPr>
          <w:rFonts w:cs="Arial"/>
          <w:szCs w:val="20"/>
        </w:rPr>
        <w:t>°</w:t>
      </w:r>
      <w:r w:rsidR="00E4462A" w:rsidRPr="00E4462A">
        <w:rPr>
          <w:rFonts w:cs="Arial"/>
          <w:szCs w:val="20"/>
        </w:rPr>
        <w:t xml:space="preserve">C     </w:t>
      </w:r>
      <w:r w:rsidR="00367562">
        <w:rPr>
          <w:rFonts w:cs="Arial"/>
          <w:szCs w:val="20"/>
        </w:rPr>
        <w:tab/>
      </w:r>
      <w:r w:rsidR="00367562">
        <w:rPr>
          <w:rFonts w:cs="Arial"/>
          <w:szCs w:val="20"/>
        </w:rPr>
        <w:tab/>
      </w:r>
      <w:r w:rsidR="00367562">
        <w:rPr>
          <w:rFonts w:cs="Arial"/>
          <w:szCs w:val="20"/>
        </w:rPr>
        <w:tab/>
      </w:r>
      <w:r w:rsidR="00367562" w:rsidRPr="007D03CE">
        <w:rPr>
          <w:rFonts w:cs="Arial"/>
          <w:szCs w:val="20"/>
        </w:rPr>
        <w:t>t</w:t>
      </w:r>
      <w:r w:rsidR="00367562" w:rsidRPr="007D03CE">
        <w:rPr>
          <w:rFonts w:cs="Arial"/>
          <w:szCs w:val="20"/>
          <w:vertAlign w:val="subscript"/>
        </w:rPr>
        <w:t>i</w:t>
      </w:r>
      <w:r w:rsidR="00367562" w:rsidRPr="007D03CE">
        <w:rPr>
          <w:rFonts w:cs="Arial"/>
          <w:szCs w:val="20"/>
        </w:rPr>
        <w:t xml:space="preserve"> = </w:t>
      </w:r>
      <w:r w:rsidR="00367562">
        <w:rPr>
          <w:rFonts w:cs="Arial"/>
          <w:szCs w:val="20"/>
        </w:rPr>
        <w:t xml:space="preserve">max. 26 </w:t>
      </w:r>
      <w:r w:rsidR="00367562" w:rsidRPr="007D03CE">
        <w:rPr>
          <w:rFonts w:cs="Arial"/>
          <w:szCs w:val="20"/>
        </w:rPr>
        <w:t>°C</w:t>
      </w:r>
    </w:p>
    <w:p w:rsidR="0061157D" w:rsidRPr="00E4462A" w:rsidRDefault="0061157D" w:rsidP="00C0394B">
      <w:pPr>
        <w:adjustRightInd w:val="0"/>
        <w:ind w:firstLine="340"/>
        <w:rPr>
          <w:rFonts w:cs="Arial"/>
          <w:szCs w:val="20"/>
        </w:rPr>
      </w:pPr>
    </w:p>
    <w:p w:rsidR="00C0394B" w:rsidRPr="0061157D" w:rsidRDefault="00C0394B" w:rsidP="00C0394B">
      <w:pPr>
        <w:pStyle w:val="AZKtext"/>
        <w:rPr>
          <w:color w:val="FF0000"/>
        </w:rPr>
      </w:pPr>
    </w:p>
    <w:p w:rsidR="00C0394B" w:rsidRDefault="00C315E2" w:rsidP="00C0394B">
      <w:pPr>
        <w:pStyle w:val="AZKtext"/>
      </w:pPr>
      <w:r w:rsidRPr="00E4462A">
        <w:t xml:space="preserve">Parametry </w:t>
      </w:r>
      <w:r w:rsidR="00F407F5" w:rsidRPr="00E4462A">
        <w:t xml:space="preserve">relativní </w:t>
      </w:r>
      <w:r w:rsidRPr="00E4462A">
        <w:t xml:space="preserve">vlhkosti vzduchu </w:t>
      </w:r>
      <w:r w:rsidR="00F407F5" w:rsidRPr="00E4462A">
        <w:t>v prostorech nejsou</w:t>
      </w:r>
      <w:r w:rsidRPr="00E4462A">
        <w:t xml:space="preserve"> sledovány</w:t>
      </w:r>
      <w:r w:rsidR="00E4462A" w:rsidRPr="00E4462A">
        <w:t>, s výjimkou místností archivů,</w:t>
      </w:r>
      <w:r w:rsidRPr="00E4462A">
        <w:t xml:space="preserve"> a </w:t>
      </w:r>
      <w:r w:rsidR="00C0394B" w:rsidRPr="00E4462A">
        <w:t xml:space="preserve">v zimě mohou dosáhnout 10-15% </w:t>
      </w:r>
      <w:proofErr w:type="spellStart"/>
      <w:proofErr w:type="gramStart"/>
      <w:r w:rsidR="00C0394B" w:rsidRPr="00E4462A">
        <w:t>r.v</w:t>
      </w:r>
      <w:proofErr w:type="spellEnd"/>
      <w:r w:rsidR="00C0394B" w:rsidRPr="00E4462A">
        <w:t>.</w:t>
      </w:r>
      <w:proofErr w:type="gramEnd"/>
      <w:r w:rsidR="00C0394B" w:rsidRPr="00E4462A">
        <w:t xml:space="preserve">, v létě až 95% </w:t>
      </w:r>
      <w:proofErr w:type="spellStart"/>
      <w:r w:rsidR="00C0394B" w:rsidRPr="00E4462A">
        <w:t>r.v</w:t>
      </w:r>
      <w:proofErr w:type="spellEnd"/>
      <w:r w:rsidR="00C0394B" w:rsidRPr="00E4462A">
        <w:t xml:space="preserve">. </w:t>
      </w:r>
    </w:p>
    <w:p w:rsidR="00367562" w:rsidRPr="00E4462A" w:rsidRDefault="00367562" w:rsidP="00C0394B">
      <w:pPr>
        <w:pStyle w:val="AZKtext"/>
      </w:pPr>
    </w:p>
    <w:p w:rsidR="00C0394B" w:rsidRPr="0061157D" w:rsidRDefault="00C0394B" w:rsidP="00C0394B">
      <w:pPr>
        <w:pStyle w:val="AZKtext"/>
        <w:rPr>
          <w:color w:val="FF0000"/>
        </w:rPr>
      </w:pPr>
    </w:p>
    <w:p w:rsidR="00C0394B" w:rsidRPr="00D6614F" w:rsidRDefault="00C0394B" w:rsidP="00C0394B">
      <w:pPr>
        <w:pStyle w:val="AZKtext"/>
        <w:rPr>
          <w:b/>
          <w:i/>
          <w:sz w:val="24"/>
          <w:szCs w:val="24"/>
        </w:rPr>
      </w:pPr>
      <w:r w:rsidRPr="00D6614F">
        <w:rPr>
          <w:b/>
          <w:i/>
          <w:sz w:val="24"/>
          <w:szCs w:val="24"/>
        </w:rPr>
        <w:t>Hlukové parametry</w:t>
      </w:r>
    </w:p>
    <w:p w:rsidR="00C0394B" w:rsidRPr="00D6614F" w:rsidRDefault="00C0394B" w:rsidP="00C0394B">
      <w:pPr>
        <w:pStyle w:val="AZKtext"/>
      </w:pPr>
      <w:r w:rsidRPr="00D6614F">
        <w:rPr>
          <w:b/>
          <w:i/>
          <w:sz w:val="24"/>
          <w:szCs w:val="24"/>
        </w:rPr>
        <w:tab/>
      </w:r>
      <w:r w:rsidRPr="00D6614F">
        <w:rPr>
          <w:b/>
          <w:i/>
          <w:sz w:val="24"/>
          <w:szCs w:val="24"/>
        </w:rPr>
        <w:tab/>
      </w:r>
      <w:r w:rsidRPr="00D6614F">
        <w:t>kanceláře</w:t>
      </w:r>
      <w:r w:rsidRPr="00D6614F">
        <w:tab/>
      </w:r>
      <w:r w:rsidR="00F407F5" w:rsidRPr="00D6614F">
        <w:tab/>
      </w:r>
      <w:r w:rsidR="00D6614F" w:rsidRPr="00D6614F">
        <w:tab/>
      </w:r>
      <w:r w:rsidR="00D6614F" w:rsidRPr="00D6614F">
        <w:tab/>
      </w:r>
      <w:r w:rsidR="00F407F5" w:rsidRPr="00D6614F">
        <w:t>4</w:t>
      </w:r>
      <w:r w:rsidRPr="00D6614F">
        <w:t>5 dB</w:t>
      </w:r>
    </w:p>
    <w:p w:rsidR="00C0394B" w:rsidRPr="00D6614F" w:rsidRDefault="00C0394B" w:rsidP="00C0394B">
      <w:pPr>
        <w:pStyle w:val="AZKtext"/>
      </w:pPr>
      <w:r w:rsidRPr="00D6614F">
        <w:tab/>
      </w:r>
      <w:r w:rsidRPr="00D6614F">
        <w:tab/>
      </w:r>
      <w:r w:rsidR="00367562">
        <w:rPr>
          <w:rFonts w:cs="Arial"/>
        </w:rPr>
        <w:t>učebny, laboratoře</w:t>
      </w:r>
      <w:r w:rsidRPr="00D6614F">
        <w:tab/>
      </w:r>
      <w:r w:rsidRPr="00D6614F">
        <w:tab/>
      </w:r>
      <w:r w:rsidR="00F407F5" w:rsidRPr="00D6614F">
        <w:tab/>
      </w:r>
      <w:r w:rsidR="00367562">
        <w:t>4</w:t>
      </w:r>
      <w:r w:rsidRPr="00D6614F">
        <w:t>5 dB</w:t>
      </w:r>
    </w:p>
    <w:p w:rsidR="00C315E2" w:rsidRDefault="00C315E2" w:rsidP="00C315E2">
      <w:pPr>
        <w:pStyle w:val="AZKtext"/>
        <w:ind w:left="1048" w:firstLine="368"/>
      </w:pPr>
      <w:r w:rsidRPr="00D6614F">
        <w:t>technické prostory</w:t>
      </w:r>
      <w:r w:rsidRPr="00D6614F">
        <w:tab/>
      </w:r>
      <w:r w:rsidR="00F407F5" w:rsidRPr="00D6614F">
        <w:tab/>
      </w:r>
      <w:r w:rsidR="00F407F5" w:rsidRPr="00D6614F">
        <w:tab/>
      </w:r>
      <w:r w:rsidRPr="00D6614F">
        <w:t>60 dB</w:t>
      </w:r>
    </w:p>
    <w:p w:rsidR="00D6614F" w:rsidRDefault="00D6614F" w:rsidP="00C315E2">
      <w:pPr>
        <w:pStyle w:val="AZKtext"/>
        <w:ind w:left="1048" w:firstLine="368"/>
      </w:pPr>
    </w:p>
    <w:p w:rsidR="00D6614F" w:rsidRDefault="00D6614F" w:rsidP="00C315E2">
      <w:pPr>
        <w:pStyle w:val="AZKtext"/>
        <w:ind w:left="1048" w:firstLine="368"/>
      </w:pPr>
    </w:p>
    <w:p w:rsidR="00D6614F" w:rsidRDefault="00D6614F" w:rsidP="00C315E2">
      <w:pPr>
        <w:pStyle w:val="AZKtext"/>
        <w:ind w:left="1048" w:firstLine="368"/>
      </w:pPr>
    </w:p>
    <w:p w:rsidR="00D6614F" w:rsidRDefault="00D6614F" w:rsidP="00C315E2">
      <w:pPr>
        <w:pStyle w:val="AZKtext"/>
        <w:ind w:left="1048" w:firstLine="368"/>
      </w:pPr>
    </w:p>
    <w:p w:rsidR="00D6614F" w:rsidRDefault="00D6614F" w:rsidP="00C315E2">
      <w:pPr>
        <w:pStyle w:val="AZKtext"/>
        <w:ind w:left="1048" w:firstLine="368"/>
      </w:pPr>
    </w:p>
    <w:p w:rsidR="00D6614F" w:rsidRPr="00D6614F" w:rsidRDefault="00D6614F" w:rsidP="00C315E2">
      <w:pPr>
        <w:pStyle w:val="AZKtext"/>
        <w:ind w:left="1048" w:firstLine="368"/>
      </w:pPr>
    </w:p>
    <w:p w:rsidR="00C0394B" w:rsidRPr="002B7ADE" w:rsidRDefault="00C0394B" w:rsidP="00C0394B">
      <w:pPr>
        <w:pStyle w:val="AZKtext"/>
      </w:pPr>
      <w:r>
        <w:tab/>
      </w:r>
      <w:r>
        <w:tab/>
      </w:r>
    </w:p>
    <w:p w:rsidR="00C0394B" w:rsidRPr="00097D9B" w:rsidRDefault="00C0394B" w:rsidP="00C0394B">
      <w:pPr>
        <w:pStyle w:val="FCnadpis2"/>
      </w:pPr>
      <w:bookmarkStart w:id="16" w:name="_Toc294018175"/>
      <w:bookmarkStart w:id="17" w:name="_Toc421431666"/>
      <w:bookmarkStart w:id="18" w:name="_Toc468880009"/>
      <w:r w:rsidRPr="00097D9B">
        <w:lastRenderedPageBreak/>
        <w:t>Základní koncepce zařízení pro techniku prostředí</w:t>
      </w:r>
      <w:bookmarkEnd w:id="16"/>
      <w:bookmarkEnd w:id="17"/>
      <w:bookmarkEnd w:id="18"/>
    </w:p>
    <w:p w:rsidR="00C0394B" w:rsidRPr="00097D9B" w:rsidRDefault="00C0394B" w:rsidP="00C0394B">
      <w:pPr>
        <w:pStyle w:val="AZKtext"/>
      </w:pPr>
      <w:r w:rsidRPr="00097D9B">
        <w:t>Dle způsobu úpravy vzduchu jsou vzduchotechnická zařízení navržena takto:</w:t>
      </w:r>
    </w:p>
    <w:p w:rsidR="00C0394B" w:rsidRDefault="00C0394B" w:rsidP="00C0394B">
      <w:pPr>
        <w:pStyle w:val="AZKtext"/>
      </w:pPr>
    </w:p>
    <w:p w:rsidR="00190B1A" w:rsidRPr="00097D9B" w:rsidRDefault="00C0394B" w:rsidP="00190B1A">
      <w:pPr>
        <w:pStyle w:val="AZKtext"/>
      </w:pPr>
      <w:r w:rsidRPr="00D41823">
        <w:rPr>
          <w:b/>
        </w:rPr>
        <w:t>TVCH</w:t>
      </w:r>
      <w:r w:rsidRPr="00097D9B">
        <w:t xml:space="preserve"> - Teplovzdušné větrání</w:t>
      </w:r>
      <w:r>
        <w:t xml:space="preserve"> a chlazení</w:t>
      </w:r>
      <w:r w:rsidRPr="00097D9B">
        <w:t xml:space="preserve"> - zařízení s úpravou vzduchu filtrací a ohřevem</w:t>
      </w:r>
      <w:r>
        <w:t xml:space="preserve"> nebo chlazením</w:t>
      </w:r>
      <w:r w:rsidRPr="00097D9B">
        <w:t xml:space="preserve">. Zařízení </w:t>
      </w:r>
      <w:r w:rsidR="0061157D">
        <w:t>nezajišťuje</w:t>
      </w:r>
      <w:r w:rsidRPr="00097D9B">
        <w:t xml:space="preserve"> vytápění </w:t>
      </w:r>
      <w:r w:rsidR="0061157D">
        <w:t>ani</w:t>
      </w:r>
      <w:r w:rsidRPr="00097D9B">
        <w:t xml:space="preserve"> </w:t>
      </w:r>
      <w:r>
        <w:t>chlazení</w:t>
      </w:r>
      <w:r w:rsidRPr="00097D9B">
        <w:t xml:space="preserve"> požadovaného prostoru. Teplota </w:t>
      </w:r>
      <w:r w:rsidR="0061157D">
        <w:t xml:space="preserve">přívodního vzduchu </w:t>
      </w:r>
      <w:r w:rsidRPr="00097D9B">
        <w:t xml:space="preserve">je udržována automaticky pomocí systému měření a regulace. </w:t>
      </w:r>
      <w:r w:rsidR="00190B1A" w:rsidRPr="00097D9B">
        <w:t xml:space="preserve">Zařízení neupravuje parametry vlhkosti vzduchu.     </w:t>
      </w:r>
    </w:p>
    <w:p w:rsidR="00117436" w:rsidRDefault="00C0394B" w:rsidP="00190B1A">
      <w:pPr>
        <w:pStyle w:val="AZKtext"/>
      </w:pPr>
      <w:r w:rsidRPr="00D41823">
        <w:rPr>
          <w:b/>
        </w:rPr>
        <w:t>TV</w:t>
      </w:r>
      <w:r w:rsidRPr="00097D9B">
        <w:t xml:space="preserve"> - Teplovzdušné vytápění a větrání - zařízení s úpravou vzduchu filtrací a ohřevem. </w:t>
      </w:r>
      <w:r w:rsidR="00190B1A" w:rsidRPr="00097D9B">
        <w:t xml:space="preserve">Teplota </w:t>
      </w:r>
      <w:r w:rsidR="00190B1A">
        <w:t xml:space="preserve">přívodního vzduchu </w:t>
      </w:r>
      <w:r w:rsidR="00190B1A" w:rsidRPr="00097D9B">
        <w:t xml:space="preserve">je udržována automaticky pomocí systému měření a regulace. </w:t>
      </w:r>
      <w:r w:rsidRPr="00097D9B">
        <w:t xml:space="preserve">Zařízení neupravuje parametry vlhkosti vzduchu.  </w:t>
      </w:r>
    </w:p>
    <w:p w:rsidR="00117436" w:rsidRPr="00097D9B" w:rsidRDefault="00117436" w:rsidP="00117436">
      <w:pPr>
        <w:pStyle w:val="AZKtext"/>
      </w:pPr>
      <w:r>
        <w:rPr>
          <w:b/>
        </w:rPr>
        <w:t>V</w:t>
      </w:r>
      <w:r w:rsidRPr="00097D9B">
        <w:t xml:space="preserve"> </w:t>
      </w:r>
      <w:r>
        <w:t>-</w:t>
      </w:r>
      <w:r w:rsidRPr="00097D9B">
        <w:t xml:space="preserve"> </w:t>
      </w:r>
      <w:r>
        <w:t>zařízení k úpravě vlhkosti, odvlhčování, vlhčení</w:t>
      </w:r>
      <w:r w:rsidRPr="00097D9B">
        <w:t>.</w:t>
      </w:r>
    </w:p>
    <w:p w:rsidR="00C0394B" w:rsidRPr="00097D9B" w:rsidRDefault="00C0394B" w:rsidP="00C0394B">
      <w:pPr>
        <w:pStyle w:val="AZKtext"/>
      </w:pPr>
      <w:r w:rsidRPr="00D41823">
        <w:rPr>
          <w:b/>
        </w:rPr>
        <w:t>P</w:t>
      </w:r>
      <w:r w:rsidR="00117436">
        <w:t xml:space="preserve"> -</w:t>
      </w:r>
      <w:r w:rsidRPr="00097D9B">
        <w:t xml:space="preserve"> Přívod vzduchu - vzduch je pouze nuceně přiváděn z venkovního prostředí do požadovaných místností bez úpravy vzduchu.</w:t>
      </w:r>
    </w:p>
    <w:p w:rsidR="00C0394B" w:rsidRDefault="00C0394B" w:rsidP="00C0394B">
      <w:pPr>
        <w:pStyle w:val="AZKtext"/>
      </w:pPr>
      <w:r w:rsidRPr="00D41823">
        <w:rPr>
          <w:b/>
        </w:rPr>
        <w:t>O</w:t>
      </w:r>
      <w:r w:rsidRPr="00097D9B">
        <w:t xml:space="preserve"> </w:t>
      </w:r>
      <w:r w:rsidR="00117436">
        <w:t>-</w:t>
      </w:r>
      <w:r w:rsidRPr="00097D9B">
        <w:t xml:space="preserve"> Odvod vzduchu - vzduch je pouze nuceně odváděn z větraného prostoru do venkovního ovzduší. V prostorách bude udržován podtlak, aby se zabránilo šíření vznikajících škodlivin do okolních prostor.</w:t>
      </w:r>
    </w:p>
    <w:p w:rsidR="00C0394B" w:rsidRDefault="00C0394B" w:rsidP="00C0394B">
      <w:pPr>
        <w:pStyle w:val="AZKtext"/>
      </w:pPr>
      <w:r w:rsidRPr="00D41823">
        <w:rPr>
          <w:b/>
        </w:rPr>
        <w:t>C</w:t>
      </w:r>
      <w:r w:rsidRPr="00705E7E">
        <w:t xml:space="preserve"> – Cirkulace</w:t>
      </w:r>
      <w:r>
        <w:t xml:space="preserve"> – zařízení pracující s cirkulačním vzduchem (split jednotka, dveřní clona).</w:t>
      </w:r>
    </w:p>
    <w:p w:rsidR="00496456" w:rsidRDefault="00496456" w:rsidP="00496456">
      <w:pPr>
        <w:pStyle w:val="AZKtext"/>
      </w:pPr>
    </w:p>
    <w:p w:rsidR="00C0394B" w:rsidRPr="00097D9B" w:rsidRDefault="00C0394B" w:rsidP="00C0394B">
      <w:pPr>
        <w:pStyle w:val="FCnadpis1"/>
      </w:pPr>
      <w:bookmarkStart w:id="19" w:name="_Toc294018176"/>
      <w:bookmarkStart w:id="20" w:name="_Toc421431667"/>
      <w:bookmarkStart w:id="21" w:name="_Toc468880010"/>
      <w:r w:rsidRPr="00097D9B">
        <w:t xml:space="preserve">Popis </w:t>
      </w:r>
      <w:r>
        <w:t>VZT</w:t>
      </w:r>
      <w:r w:rsidRPr="00097D9B">
        <w:t xml:space="preserve"> zařízení</w:t>
      </w:r>
      <w:bookmarkEnd w:id="19"/>
      <w:bookmarkEnd w:id="20"/>
      <w:bookmarkEnd w:id="21"/>
      <w:r>
        <w:t xml:space="preserve"> </w:t>
      </w:r>
    </w:p>
    <w:p w:rsidR="00C0394B" w:rsidRDefault="00C0394B" w:rsidP="00C0394B">
      <w:pPr>
        <w:pStyle w:val="FCnadpis2"/>
      </w:pPr>
      <w:bookmarkStart w:id="22" w:name="_Toc294018177"/>
      <w:bookmarkStart w:id="23" w:name="_Toc421431668"/>
      <w:bookmarkStart w:id="24" w:name="_Toc468880011"/>
      <w:r>
        <w:t>Seznam zařízení</w:t>
      </w:r>
      <w:bookmarkEnd w:id="22"/>
      <w:bookmarkEnd w:id="23"/>
      <w:bookmarkEnd w:id="24"/>
    </w:p>
    <w:p w:rsidR="00C0394B" w:rsidRDefault="00C0394B" w:rsidP="00C0394B">
      <w:pPr>
        <w:pStyle w:val="AZKtext"/>
      </w:pPr>
      <w:r w:rsidRPr="00097D9B">
        <w:t>Pro řešený objekt byla navržena tato zařízení:</w:t>
      </w:r>
    </w:p>
    <w:p w:rsidR="00C0394B" w:rsidRPr="0065445F" w:rsidRDefault="00C0394B" w:rsidP="00C0394B">
      <w:pPr>
        <w:pStyle w:val="AZKtext"/>
        <w:rPr>
          <w:sz w:val="10"/>
          <w:szCs w:val="10"/>
        </w:rPr>
      </w:pPr>
    </w:p>
    <w:p w:rsidR="003708A6" w:rsidRDefault="00C0394B" w:rsidP="00C0394B">
      <w:pPr>
        <w:pStyle w:val="AZKtext"/>
      </w:pPr>
      <w:proofErr w:type="spellStart"/>
      <w:proofErr w:type="gramStart"/>
      <w:r>
        <w:t>Zař</w:t>
      </w:r>
      <w:proofErr w:type="gramEnd"/>
      <w:r>
        <w:t>.</w:t>
      </w:r>
      <w:proofErr w:type="gramStart"/>
      <w:r>
        <w:t>č</w:t>
      </w:r>
      <w:proofErr w:type="spellEnd"/>
      <w:r>
        <w:t>.</w:t>
      </w:r>
      <w:proofErr w:type="gramEnd"/>
      <w:r w:rsidR="00F635E7">
        <w:t xml:space="preserve"> </w:t>
      </w:r>
      <w:r w:rsidR="00C315E2">
        <w:t>1</w:t>
      </w:r>
      <w:r>
        <w:tab/>
      </w:r>
      <w:r w:rsidR="00394A1D">
        <w:tab/>
      </w:r>
      <w:r w:rsidR="00367562">
        <w:tab/>
      </w:r>
      <w:r w:rsidR="00117436">
        <w:t>A</w:t>
      </w:r>
      <w:r w:rsidR="00367562">
        <w:t>trium</w:t>
      </w:r>
      <w:r>
        <w:tab/>
      </w:r>
      <w:r w:rsidR="00696B62">
        <w:tab/>
      </w:r>
      <w:r w:rsidR="00117436">
        <w:t xml:space="preserve">               </w:t>
      </w:r>
      <w:r w:rsidR="00117436">
        <w:tab/>
      </w:r>
      <w:r w:rsidR="00367562">
        <w:tab/>
      </w:r>
      <w:r>
        <w:t>TV</w:t>
      </w:r>
      <w:r w:rsidR="00117436">
        <w:t>CH</w:t>
      </w:r>
      <w:r>
        <w:tab/>
      </w:r>
    </w:p>
    <w:p w:rsidR="003708A6" w:rsidRDefault="003708A6" w:rsidP="003708A6">
      <w:pPr>
        <w:pStyle w:val="AZKtext"/>
      </w:pPr>
      <w:proofErr w:type="spellStart"/>
      <w:proofErr w:type="gramStart"/>
      <w:r>
        <w:t>Zař</w:t>
      </w:r>
      <w:proofErr w:type="gramEnd"/>
      <w:r>
        <w:t>.</w:t>
      </w:r>
      <w:proofErr w:type="gramStart"/>
      <w:r>
        <w:t>č</w:t>
      </w:r>
      <w:proofErr w:type="spellEnd"/>
      <w:r>
        <w:t>.</w:t>
      </w:r>
      <w:proofErr w:type="gramEnd"/>
      <w:r>
        <w:t xml:space="preserve"> 2</w:t>
      </w:r>
      <w:r>
        <w:tab/>
      </w:r>
      <w:r w:rsidR="00394A1D">
        <w:tab/>
      </w:r>
      <w:r w:rsidR="00367562">
        <w:tab/>
        <w:t>Depozit</w:t>
      </w:r>
      <w:r w:rsidR="00394A1D">
        <w:tab/>
      </w:r>
      <w:r w:rsidR="00394A1D">
        <w:tab/>
      </w:r>
      <w:r>
        <w:tab/>
      </w:r>
      <w:r w:rsidR="00696B62">
        <w:tab/>
      </w:r>
      <w:r w:rsidR="00367562">
        <w:tab/>
        <w:t>T</w:t>
      </w:r>
      <w:r w:rsidR="00117436">
        <w:t>V</w:t>
      </w:r>
    </w:p>
    <w:p w:rsidR="003D56DE" w:rsidRDefault="00C0394B" w:rsidP="00C0394B">
      <w:pPr>
        <w:pStyle w:val="AZKtext"/>
      </w:pPr>
      <w:proofErr w:type="spellStart"/>
      <w:proofErr w:type="gramStart"/>
      <w:r>
        <w:t>Zař</w:t>
      </w:r>
      <w:proofErr w:type="gramEnd"/>
      <w:r>
        <w:t>.</w:t>
      </w:r>
      <w:proofErr w:type="gramStart"/>
      <w:r>
        <w:t>č</w:t>
      </w:r>
      <w:proofErr w:type="spellEnd"/>
      <w:r>
        <w:t>.</w:t>
      </w:r>
      <w:proofErr w:type="gramEnd"/>
      <w:r w:rsidR="003D56DE">
        <w:t xml:space="preserve"> </w:t>
      </w:r>
      <w:r w:rsidR="00405DD4">
        <w:t>A</w:t>
      </w:r>
      <w:r w:rsidR="00367562">
        <w:t>1</w:t>
      </w:r>
      <w:r w:rsidR="00BF68B9">
        <w:tab/>
      </w:r>
      <w:r w:rsidR="00367562">
        <w:tab/>
      </w:r>
      <w:r>
        <w:t xml:space="preserve">Větrání </w:t>
      </w:r>
      <w:r w:rsidR="00405DD4">
        <w:t>únikov</w:t>
      </w:r>
      <w:r w:rsidR="000A1268">
        <w:t>é</w:t>
      </w:r>
      <w:r w:rsidR="00405DD4">
        <w:t xml:space="preserve"> cest</w:t>
      </w:r>
      <w:r w:rsidR="000A1268">
        <w:t>y</w:t>
      </w:r>
      <w:r w:rsidR="00367562">
        <w:t xml:space="preserve"> - stávající</w:t>
      </w:r>
      <w:r>
        <w:tab/>
      </w:r>
      <w:r>
        <w:tab/>
      </w:r>
      <w:r w:rsidR="00405DD4">
        <w:t>P</w:t>
      </w:r>
    </w:p>
    <w:p w:rsidR="00367562" w:rsidRDefault="00367562" w:rsidP="00367562">
      <w:pPr>
        <w:pStyle w:val="AZKtext"/>
      </w:pPr>
      <w:proofErr w:type="spellStart"/>
      <w:proofErr w:type="gramStart"/>
      <w:r>
        <w:t>Zař</w:t>
      </w:r>
      <w:proofErr w:type="gramEnd"/>
      <w:r>
        <w:t>.</w:t>
      </w:r>
      <w:proofErr w:type="gramStart"/>
      <w:r>
        <w:t>č</w:t>
      </w:r>
      <w:proofErr w:type="spellEnd"/>
      <w:r>
        <w:t>.</w:t>
      </w:r>
      <w:proofErr w:type="gramEnd"/>
      <w:r>
        <w:t xml:space="preserve"> A2</w:t>
      </w:r>
      <w:r>
        <w:tab/>
      </w:r>
      <w:r>
        <w:tab/>
        <w:t>Větrání únikové cesty – typ A</w:t>
      </w:r>
      <w:r>
        <w:tab/>
      </w:r>
      <w:r>
        <w:tab/>
        <w:t>P</w:t>
      </w:r>
    </w:p>
    <w:p w:rsidR="00DC651B" w:rsidRDefault="00DC651B" w:rsidP="00C0394B">
      <w:pPr>
        <w:pStyle w:val="AZKtext"/>
      </w:pPr>
      <w:proofErr w:type="spellStart"/>
      <w:proofErr w:type="gramStart"/>
      <w:r>
        <w:t>Zař</w:t>
      </w:r>
      <w:proofErr w:type="gramEnd"/>
      <w:r>
        <w:t>.</w:t>
      </w:r>
      <w:proofErr w:type="gramStart"/>
      <w:r>
        <w:t>č</w:t>
      </w:r>
      <w:proofErr w:type="spellEnd"/>
      <w:r>
        <w:t>.</w:t>
      </w:r>
      <w:proofErr w:type="gramEnd"/>
      <w:r>
        <w:t xml:space="preserve"> D</w:t>
      </w:r>
      <w:r w:rsidR="00367562">
        <w:t>1,2</w:t>
      </w:r>
      <w:r>
        <w:tab/>
      </w:r>
      <w:r w:rsidR="00367562">
        <w:tab/>
      </w:r>
      <w:r>
        <w:t xml:space="preserve">Digestoř </w:t>
      </w:r>
      <w:r w:rsidR="00367562">
        <w:tab/>
      </w:r>
      <w:r w:rsidR="00367562">
        <w:tab/>
      </w:r>
      <w:r>
        <w:tab/>
      </w:r>
      <w:r>
        <w:tab/>
        <w:t>O</w:t>
      </w:r>
    </w:p>
    <w:p w:rsidR="00367562" w:rsidRDefault="00367562" w:rsidP="00367562">
      <w:pPr>
        <w:pStyle w:val="AZKtext"/>
      </w:pPr>
      <w:proofErr w:type="spellStart"/>
      <w:proofErr w:type="gramStart"/>
      <w:r>
        <w:t>Zař</w:t>
      </w:r>
      <w:proofErr w:type="gramEnd"/>
      <w:r>
        <w:t>.</w:t>
      </w:r>
      <w:proofErr w:type="gramStart"/>
      <w:r>
        <w:t>č</w:t>
      </w:r>
      <w:proofErr w:type="spellEnd"/>
      <w:r>
        <w:t>.</w:t>
      </w:r>
      <w:proofErr w:type="gramEnd"/>
      <w:r>
        <w:t xml:space="preserve"> D3</w:t>
      </w:r>
      <w:r>
        <w:tab/>
      </w:r>
      <w:r>
        <w:tab/>
        <w:t>Zákryt</w:t>
      </w:r>
      <w:r>
        <w:tab/>
        <w:t xml:space="preserve"> </w:t>
      </w:r>
      <w:r>
        <w:tab/>
      </w:r>
      <w:r>
        <w:tab/>
      </w:r>
      <w:r>
        <w:tab/>
      </w:r>
      <w:r>
        <w:tab/>
        <w:t>O</w:t>
      </w:r>
    </w:p>
    <w:p w:rsidR="001540C8" w:rsidRDefault="001540C8" w:rsidP="001540C8">
      <w:pPr>
        <w:pStyle w:val="AZKtext"/>
      </w:pPr>
      <w:proofErr w:type="spellStart"/>
      <w:proofErr w:type="gramStart"/>
      <w:r>
        <w:t>Zař</w:t>
      </w:r>
      <w:proofErr w:type="gramEnd"/>
      <w:r>
        <w:t>.</w:t>
      </w:r>
      <w:proofErr w:type="gramStart"/>
      <w:r>
        <w:t>č</w:t>
      </w:r>
      <w:proofErr w:type="spellEnd"/>
      <w:r>
        <w:t>.</w:t>
      </w:r>
      <w:proofErr w:type="gramEnd"/>
      <w:r>
        <w:t xml:space="preserve"> E</w:t>
      </w:r>
      <w:r w:rsidR="00367562">
        <w:t>1</w:t>
      </w:r>
      <w:r>
        <w:tab/>
      </w:r>
      <w:r w:rsidR="00367562">
        <w:tab/>
      </w:r>
      <w:r>
        <w:t xml:space="preserve">Chlazení </w:t>
      </w:r>
      <w:r w:rsidR="00367562">
        <w:t>server</w:t>
      </w:r>
      <w:r w:rsidR="00367562">
        <w:tab/>
      </w:r>
      <w:r w:rsidR="00367562">
        <w:tab/>
      </w:r>
      <w:r>
        <w:tab/>
      </w:r>
      <w:r>
        <w:tab/>
        <w:t>C</w:t>
      </w:r>
    </w:p>
    <w:p w:rsidR="00367562" w:rsidRDefault="00367562" w:rsidP="00367562">
      <w:pPr>
        <w:pStyle w:val="AZKtext"/>
      </w:pPr>
      <w:proofErr w:type="spellStart"/>
      <w:proofErr w:type="gramStart"/>
      <w:r>
        <w:t>Zař</w:t>
      </w:r>
      <w:proofErr w:type="gramEnd"/>
      <w:r>
        <w:t>.</w:t>
      </w:r>
      <w:proofErr w:type="gramStart"/>
      <w:r>
        <w:t>č</w:t>
      </w:r>
      <w:proofErr w:type="spellEnd"/>
      <w:r>
        <w:t>.</w:t>
      </w:r>
      <w:proofErr w:type="gramEnd"/>
      <w:r>
        <w:t xml:space="preserve"> E2</w:t>
      </w:r>
      <w:r>
        <w:tab/>
      </w:r>
      <w:r>
        <w:tab/>
        <w:t>Chlazení UPS</w:t>
      </w:r>
      <w:r>
        <w:tab/>
      </w:r>
      <w:r>
        <w:tab/>
      </w:r>
      <w:r>
        <w:tab/>
      </w:r>
      <w:r>
        <w:tab/>
        <w:t>C</w:t>
      </w:r>
    </w:p>
    <w:p w:rsidR="00367562" w:rsidRDefault="00367562" w:rsidP="00367562">
      <w:pPr>
        <w:pStyle w:val="AZKtext"/>
      </w:pPr>
      <w:proofErr w:type="spellStart"/>
      <w:proofErr w:type="gramStart"/>
      <w:r>
        <w:t>Zař</w:t>
      </w:r>
      <w:proofErr w:type="gramEnd"/>
      <w:r>
        <w:t>.</w:t>
      </w:r>
      <w:proofErr w:type="gramStart"/>
      <w:r>
        <w:t>č</w:t>
      </w:r>
      <w:proofErr w:type="spellEnd"/>
      <w:r>
        <w:t>.</w:t>
      </w:r>
      <w:proofErr w:type="gramEnd"/>
      <w:r>
        <w:t xml:space="preserve"> K1</w:t>
      </w:r>
      <w:r>
        <w:tab/>
      </w:r>
      <w:r>
        <w:tab/>
        <w:t>Chlazení 3D</w:t>
      </w:r>
      <w:r>
        <w:tab/>
      </w:r>
      <w:r>
        <w:tab/>
      </w:r>
      <w:r>
        <w:tab/>
      </w:r>
      <w:r>
        <w:tab/>
        <w:t>C</w:t>
      </w:r>
    </w:p>
    <w:p w:rsidR="00C0394B" w:rsidRDefault="00C0394B" w:rsidP="00C0394B">
      <w:pPr>
        <w:pStyle w:val="AZKtext"/>
      </w:pPr>
      <w:proofErr w:type="spellStart"/>
      <w:proofErr w:type="gramStart"/>
      <w:r>
        <w:t>Zař</w:t>
      </w:r>
      <w:proofErr w:type="gramEnd"/>
      <w:r>
        <w:t>.</w:t>
      </w:r>
      <w:proofErr w:type="gramStart"/>
      <w:r>
        <w:t>č</w:t>
      </w:r>
      <w:proofErr w:type="spellEnd"/>
      <w:r>
        <w:t>.</w:t>
      </w:r>
      <w:proofErr w:type="gramEnd"/>
      <w:r w:rsidR="003D56DE">
        <w:t xml:space="preserve"> </w:t>
      </w:r>
      <w:r>
        <w:t>H</w:t>
      </w:r>
      <w:r w:rsidR="00367562">
        <w:t>1,2,3,4,5</w:t>
      </w:r>
      <w:r w:rsidR="00367562">
        <w:tab/>
      </w:r>
      <w:r>
        <w:t xml:space="preserve">Větrání </w:t>
      </w:r>
      <w:r w:rsidR="00943FE1">
        <w:t>hygienického zázemí</w:t>
      </w:r>
      <w:r w:rsidR="001D1577">
        <w:tab/>
      </w:r>
      <w:r>
        <w:tab/>
        <w:t>O</w:t>
      </w:r>
    </w:p>
    <w:p w:rsidR="00C0394B" w:rsidRDefault="00943FE1" w:rsidP="00C0394B">
      <w:pPr>
        <w:pStyle w:val="AZKtext"/>
      </w:pPr>
      <w:proofErr w:type="spellStart"/>
      <w:proofErr w:type="gramStart"/>
      <w:r>
        <w:t>Zař</w:t>
      </w:r>
      <w:proofErr w:type="gramEnd"/>
      <w:r>
        <w:t>.</w:t>
      </w:r>
      <w:proofErr w:type="gramStart"/>
      <w:r>
        <w:t>č</w:t>
      </w:r>
      <w:proofErr w:type="spellEnd"/>
      <w:r>
        <w:t>.</w:t>
      </w:r>
      <w:proofErr w:type="gramEnd"/>
      <w:r>
        <w:t xml:space="preserve"> T</w:t>
      </w:r>
      <w:r w:rsidR="00367562">
        <w:t>2</w:t>
      </w:r>
      <w:r>
        <w:tab/>
      </w:r>
      <w:r w:rsidR="00367562">
        <w:tab/>
        <w:t>Odv</w:t>
      </w:r>
      <w:r>
        <w:t xml:space="preserve">ětrání </w:t>
      </w:r>
      <w:r w:rsidR="00367562">
        <w:t>vlhkosti</w:t>
      </w:r>
      <w:r w:rsidR="00367562">
        <w:tab/>
      </w:r>
      <w:r>
        <w:tab/>
      </w:r>
      <w:r>
        <w:tab/>
        <w:t>O</w:t>
      </w:r>
    </w:p>
    <w:p w:rsidR="00D7381B" w:rsidRDefault="00371481" w:rsidP="00C0394B">
      <w:pPr>
        <w:pStyle w:val="AZKtext"/>
      </w:pPr>
      <w:proofErr w:type="spellStart"/>
      <w:proofErr w:type="gramStart"/>
      <w:r>
        <w:t>Zař</w:t>
      </w:r>
      <w:proofErr w:type="gramEnd"/>
      <w:r>
        <w:t>.</w:t>
      </w:r>
      <w:proofErr w:type="gramStart"/>
      <w:r>
        <w:t>č</w:t>
      </w:r>
      <w:proofErr w:type="spellEnd"/>
      <w:r>
        <w:t>.</w:t>
      </w:r>
      <w:proofErr w:type="gramEnd"/>
      <w:r>
        <w:t xml:space="preserve"> S </w:t>
      </w:r>
      <w:r>
        <w:tab/>
      </w:r>
      <w:r>
        <w:tab/>
        <w:t>Provětrání</w:t>
      </w:r>
    </w:p>
    <w:p w:rsidR="00C0394B" w:rsidRPr="003C6A0E" w:rsidRDefault="00C0394B" w:rsidP="00C0394B">
      <w:pPr>
        <w:tabs>
          <w:tab w:val="left" w:pos="4365"/>
        </w:tabs>
      </w:pPr>
      <w:r>
        <w:tab/>
      </w:r>
    </w:p>
    <w:p w:rsidR="00C0394B" w:rsidRDefault="00C0394B" w:rsidP="00C0394B">
      <w:pPr>
        <w:pStyle w:val="FCnadpis2"/>
      </w:pPr>
      <w:bookmarkStart w:id="25" w:name="_Toc294018178"/>
      <w:bookmarkStart w:id="26" w:name="_Toc421431669"/>
      <w:bookmarkStart w:id="27" w:name="_Toc468880012"/>
      <w:r>
        <w:t>Popis jednotlivých zařízení a jejich provozních stavů</w:t>
      </w:r>
      <w:bookmarkEnd w:id="25"/>
      <w:bookmarkEnd w:id="26"/>
      <w:bookmarkEnd w:id="27"/>
    </w:p>
    <w:p w:rsidR="00114AFA" w:rsidRDefault="00114AFA" w:rsidP="00496456">
      <w:pPr>
        <w:pStyle w:val="AZKtext"/>
      </w:pPr>
    </w:p>
    <w:p w:rsidR="00114AFA" w:rsidRPr="008277AF" w:rsidRDefault="00114AFA" w:rsidP="00114AFA">
      <w:pPr>
        <w:pStyle w:val="Neslovannadpis"/>
      </w:pPr>
      <w:proofErr w:type="spellStart"/>
      <w:proofErr w:type="gramStart"/>
      <w:r>
        <w:t>Zař</w:t>
      </w:r>
      <w:proofErr w:type="gramEnd"/>
      <w:r>
        <w:t>.</w:t>
      </w:r>
      <w:proofErr w:type="gramStart"/>
      <w:r>
        <w:t>č</w:t>
      </w:r>
      <w:proofErr w:type="spellEnd"/>
      <w:r>
        <w:t>.</w:t>
      </w:r>
      <w:proofErr w:type="gramEnd"/>
      <w:r>
        <w:t xml:space="preserve"> 1 </w:t>
      </w:r>
      <w:r w:rsidR="00B2262B">
        <w:t>–</w:t>
      </w:r>
      <w:r w:rsidRPr="008277AF">
        <w:t xml:space="preserve"> </w:t>
      </w:r>
      <w:r w:rsidR="00B2262B">
        <w:t>A</w:t>
      </w:r>
      <w:r w:rsidR="00367562">
        <w:t>trium</w:t>
      </w:r>
    </w:p>
    <w:p w:rsidR="00F10B6A" w:rsidRDefault="00367562" w:rsidP="00114AFA">
      <w:pPr>
        <w:pStyle w:val="AZKtext"/>
      </w:pPr>
      <w:r>
        <w:t>Vzduchotechnická jednotka ve vnitřním provedení zajišťuje větrání, chlazení a vytápění prostoru atria. Jednotka osazena v prostoru krovu, u</w:t>
      </w:r>
      <w:r w:rsidR="00B2262B">
        <w:t xml:space="preserve">pravený vzduch je rovnoměrně distribuován </w:t>
      </w:r>
      <w:r w:rsidR="00F10B6A">
        <w:t xml:space="preserve">podlahovými </w:t>
      </w:r>
      <w:r w:rsidR="00B2262B">
        <w:t xml:space="preserve">vyústkami </w:t>
      </w:r>
      <w:r w:rsidR="00F10B6A">
        <w:t xml:space="preserve">na úrovni 1.NP a odváděn v nejvyšší části pod stropem atria. </w:t>
      </w:r>
    </w:p>
    <w:p w:rsidR="00B2262B" w:rsidRDefault="00114AFA" w:rsidP="00114AFA">
      <w:pPr>
        <w:pStyle w:val="AZKtext"/>
      </w:pPr>
      <w:r>
        <w:t xml:space="preserve">VZT </w:t>
      </w:r>
      <w:r w:rsidR="00E4462A">
        <w:t>sestav</w:t>
      </w:r>
      <w:r w:rsidR="00D6614F">
        <w:t>a</w:t>
      </w:r>
      <w:r>
        <w:t xml:space="preserve"> ve složení </w:t>
      </w:r>
      <w:r w:rsidR="00F10B6A">
        <w:t xml:space="preserve">filtrace, rotační rekuperátor, směšovací komora, vodní ohřev, chlazení (R410a), </w:t>
      </w:r>
      <w:r w:rsidR="00E4462A">
        <w:t>ventilátor</w:t>
      </w:r>
      <w:r w:rsidR="00F10B6A">
        <w:t>y</w:t>
      </w:r>
      <w:r w:rsidR="00B2262B">
        <w:t xml:space="preserve"> a tlumiče hluku</w:t>
      </w:r>
      <w:r w:rsidR="00E4462A">
        <w:t xml:space="preserve">.  </w:t>
      </w:r>
    </w:p>
    <w:p w:rsidR="00F10B6A" w:rsidRDefault="00F10B6A" w:rsidP="00114AFA">
      <w:pPr>
        <w:pStyle w:val="AZKtext"/>
      </w:pPr>
      <w:r>
        <w:t xml:space="preserve">Sání čerstvého a výfuk znehodnoceného vzduchu je nad střechu objektu přes </w:t>
      </w:r>
      <w:proofErr w:type="spellStart"/>
      <w:r>
        <w:t>vzt</w:t>
      </w:r>
      <w:proofErr w:type="spellEnd"/>
      <w:r>
        <w:t xml:space="preserve"> elementy. </w:t>
      </w:r>
    </w:p>
    <w:p w:rsidR="00F10B6A" w:rsidRDefault="00F10B6A" w:rsidP="00114AFA">
      <w:pPr>
        <w:pStyle w:val="AZKtext"/>
      </w:pPr>
      <w:r>
        <w:t xml:space="preserve">Součástí systému je i zdroj chladu </w:t>
      </w:r>
      <w:proofErr w:type="gramStart"/>
      <w:r>
        <w:t>č.1.002</w:t>
      </w:r>
      <w:proofErr w:type="gramEnd"/>
      <w:r>
        <w:t xml:space="preserve">, venkovní kondenzační jednotka, umístěna venku u budovy. </w:t>
      </w:r>
    </w:p>
    <w:p w:rsidR="007D5478" w:rsidRDefault="007D5478" w:rsidP="007D5478">
      <w:pPr>
        <w:pStyle w:val="AZKtext"/>
      </w:pPr>
      <w:r w:rsidRPr="00097D9B">
        <w:t xml:space="preserve">Ovládání zařízení zajistí profese </w:t>
      </w:r>
      <w:proofErr w:type="spellStart"/>
      <w:r w:rsidRPr="00097D9B">
        <w:t>MaR</w:t>
      </w:r>
      <w:proofErr w:type="spellEnd"/>
      <w:r w:rsidRPr="00097D9B">
        <w:t xml:space="preserve"> </w:t>
      </w:r>
      <w:r>
        <w:t xml:space="preserve">plně automatickým systémem. </w:t>
      </w:r>
    </w:p>
    <w:p w:rsidR="00114AFA" w:rsidRDefault="00114AFA" w:rsidP="00496456">
      <w:pPr>
        <w:pStyle w:val="AZKtext"/>
      </w:pPr>
    </w:p>
    <w:p w:rsidR="00C33F22" w:rsidRDefault="00C33F22" w:rsidP="00C33F22">
      <w:pPr>
        <w:pStyle w:val="FCtext"/>
      </w:pPr>
    </w:p>
    <w:p w:rsidR="00965366" w:rsidRPr="008277AF" w:rsidRDefault="00965366" w:rsidP="00965366">
      <w:pPr>
        <w:pStyle w:val="Neslovannadpis"/>
      </w:pPr>
      <w:proofErr w:type="spellStart"/>
      <w:proofErr w:type="gramStart"/>
      <w:r>
        <w:t>Zař</w:t>
      </w:r>
      <w:proofErr w:type="gramEnd"/>
      <w:r>
        <w:t>.</w:t>
      </w:r>
      <w:proofErr w:type="gramStart"/>
      <w:r>
        <w:t>č</w:t>
      </w:r>
      <w:proofErr w:type="spellEnd"/>
      <w:r>
        <w:t>.</w:t>
      </w:r>
      <w:proofErr w:type="gramEnd"/>
      <w:r>
        <w:t xml:space="preserve"> </w:t>
      </w:r>
      <w:r w:rsidR="00F10B6A">
        <w:t>2</w:t>
      </w:r>
      <w:r>
        <w:t xml:space="preserve"> </w:t>
      </w:r>
      <w:r w:rsidR="007D5478">
        <w:t>–</w:t>
      </w:r>
      <w:r w:rsidRPr="008277AF">
        <w:t xml:space="preserve"> </w:t>
      </w:r>
      <w:r w:rsidR="00F10B6A">
        <w:t>Depozit</w:t>
      </w:r>
    </w:p>
    <w:p w:rsidR="00965366" w:rsidRDefault="00965366" w:rsidP="00965366">
      <w:pPr>
        <w:pStyle w:val="AZKtext"/>
      </w:pPr>
      <w:r>
        <w:t xml:space="preserve">Zařízení pro větrání </w:t>
      </w:r>
      <w:r w:rsidR="00F10B6A">
        <w:t xml:space="preserve">prostoru </w:t>
      </w:r>
      <w:proofErr w:type="gramStart"/>
      <w:r w:rsidR="00F10B6A">
        <w:t>depozitu v 1</w:t>
      </w:r>
      <w:r w:rsidR="007D5478">
        <w:t>.</w:t>
      </w:r>
      <w:r w:rsidR="00F10B6A">
        <w:t>P</w:t>
      </w:r>
      <w:r w:rsidR="007D5478">
        <w:t>P</w:t>
      </w:r>
      <w:proofErr w:type="gramEnd"/>
      <w:r>
        <w:t xml:space="preserve">. </w:t>
      </w:r>
      <w:r w:rsidRPr="00097D9B">
        <w:t>Přívod, úpravu a odvod vzduchu do resp. z</w:t>
      </w:r>
      <w:r>
        <w:t xml:space="preserve"> uvedených prostorů </w:t>
      </w:r>
      <w:r w:rsidRPr="00097D9B">
        <w:t xml:space="preserve">zajistí </w:t>
      </w:r>
      <w:proofErr w:type="spellStart"/>
      <w:r w:rsidRPr="00097D9B">
        <w:t>vzt</w:t>
      </w:r>
      <w:proofErr w:type="spellEnd"/>
      <w:r w:rsidRPr="00097D9B">
        <w:t xml:space="preserve"> jednotk</w:t>
      </w:r>
      <w:r>
        <w:t>a</w:t>
      </w:r>
      <w:r w:rsidRPr="00097D9B">
        <w:t xml:space="preserve"> ve </w:t>
      </w:r>
      <w:r>
        <w:t xml:space="preserve">vnitřním provedení, vybavena systémem ZZT deskovým rekuperátorem s vysokou účinností, </w:t>
      </w:r>
      <w:r w:rsidR="00F10B6A">
        <w:t>vodním</w:t>
      </w:r>
      <w:r>
        <w:t xml:space="preserve"> ohřev</w:t>
      </w:r>
      <w:r w:rsidR="007D5478">
        <w:t xml:space="preserve"> a filtrací</w:t>
      </w:r>
      <w:r>
        <w:t xml:space="preserve">. Hluk VZT jednotky bude eliminován pomocí tlumičů hluku v </w:t>
      </w:r>
      <w:r>
        <w:lastRenderedPageBreak/>
        <w:t xml:space="preserve">potrubí. </w:t>
      </w:r>
      <w:r w:rsidR="007D5478">
        <w:t xml:space="preserve">Přívod a výfuk znehodnoceného vzduchu na fasádě řešeného podlaží. </w:t>
      </w:r>
      <w:r w:rsidRPr="00097D9B">
        <w:t>Navrže</w:t>
      </w:r>
      <w:r>
        <w:t>né větrá</w:t>
      </w:r>
      <w:r w:rsidRPr="00097D9B">
        <w:t xml:space="preserve">ní </w:t>
      </w:r>
      <w:r>
        <w:t>uvedených</w:t>
      </w:r>
      <w:r w:rsidRPr="00097D9B">
        <w:t xml:space="preserve"> </w:t>
      </w:r>
      <w:r>
        <w:t>prostor je řešeno jako rovnotlaké.</w:t>
      </w:r>
      <w:r w:rsidRPr="00097D9B">
        <w:t xml:space="preserve"> </w:t>
      </w:r>
    </w:p>
    <w:p w:rsidR="00965366" w:rsidRDefault="00965366" w:rsidP="00965366">
      <w:pPr>
        <w:pStyle w:val="AZKtext"/>
      </w:pPr>
      <w:r>
        <w:t xml:space="preserve">Distribuce upraveného vzduchu bude do prostor </w:t>
      </w:r>
      <w:r w:rsidR="007D5478">
        <w:t xml:space="preserve">distribučními elementy </w:t>
      </w:r>
      <w:r>
        <w:t xml:space="preserve">a odtah z prostorů </w:t>
      </w:r>
      <w:r w:rsidR="007D5478">
        <w:t>elementy shodného typu (v odtahovém provedení)</w:t>
      </w:r>
      <w:r>
        <w:t xml:space="preserve">. </w:t>
      </w:r>
    </w:p>
    <w:p w:rsidR="00965366" w:rsidRDefault="00965366" w:rsidP="00965366">
      <w:pPr>
        <w:pStyle w:val="AZKtext"/>
      </w:pPr>
      <w:r>
        <w:t xml:space="preserve">VZT jednotka bude vybavena EC motory, řízení otáček bude na základě kvality vzduchu na odtahu. </w:t>
      </w:r>
    </w:p>
    <w:p w:rsidR="00965366" w:rsidRDefault="00965366" w:rsidP="00965366">
      <w:pPr>
        <w:pStyle w:val="AZKtext"/>
      </w:pPr>
      <w:r w:rsidRPr="00097D9B">
        <w:t xml:space="preserve">Ovládání zařízení zajistí profese </w:t>
      </w:r>
      <w:proofErr w:type="spellStart"/>
      <w:r w:rsidRPr="00097D9B">
        <w:t>MaR</w:t>
      </w:r>
      <w:proofErr w:type="spellEnd"/>
      <w:r w:rsidRPr="00097D9B">
        <w:t xml:space="preserve"> </w:t>
      </w:r>
      <w:r>
        <w:t xml:space="preserve">plně automatickým systémem. </w:t>
      </w:r>
    </w:p>
    <w:p w:rsidR="00637812" w:rsidRDefault="00637812" w:rsidP="00965366">
      <w:pPr>
        <w:pStyle w:val="AZKtext"/>
      </w:pPr>
    </w:p>
    <w:p w:rsidR="00F92E2B" w:rsidRDefault="00F92E2B" w:rsidP="00496456">
      <w:pPr>
        <w:pStyle w:val="AZKtext"/>
      </w:pPr>
    </w:p>
    <w:p w:rsidR="00513626" w:rsidRPr="008277AF" w:rsidRDefault="00513626" w:rsidP="00513626">
      <w:pPr>
        <w:pStyle w:val="Neslovannadpis"/>
      </w:pPr>
      <w:proofErr w:type="spellStart"/>
      <w:proofErr w:type="gramStart"/>
      <w:r>
        <w:t>Zař</w:t>
      </w:r>
      <w:proofErr w:type="gramEnd"/>
      <w:r>
        <w:t>.</w:t>
      </w:r>
      <w:proofErr w:type="gramStart"/>
      <w:r>
        <w:t>č</w:t>
      </w:r>
      <w:proofErr w:type="spellEnd"/>
      <w:r>
        <w:t>.</w:t>
      </w:r>
      <w:proofErr w:type="gramEnd"/>
      <w:r w:rsidR="00AC71EE">
        <w:t xml:space="preserve"> </w:t>
      </w:r>
      <w:r>
        <w:t>A</w:t>
      </w:r>
      <w:r w:rsidR="00F10B6A">
        <w:t>1</w:t>
      </w:r>
      <w:r>
        <w:t xml:space="preserve"> -</w:t>
      </w:r>
      <w:r w:rsidRPr="008277AF">
        <w:t xml:space="preserve"> Větrání </w:t>
      </w:r>
      <w:r w:rsidR="00F10B6A">
        <w:t>CHÚC typu „B“</w:t>
      </w:r>
      <w:r w:rsidR="00AC71EE">
        <w:t xml:space="preserve"> - </w:t>
      </w:r>
      <w:r w:rsidR="00371481">
        <w:t>STÁVAJÍCÍ</w:t>
      </w:r>
    </w:p>
    <w:p w:rsidR="00513626" w:rsidRDefault="00F10B6A" w:rsidP="00513626">
      <w:pPr>
        <w:pStyle w:val="FCtext"/>
      </w:pPr>
      <w:r>
        <w:t xml:space="preserve">Jedná se o stávající zařízení bez zásahu v projektu. </w:t>
      </w:r>
      <w:r w:rsidR="00513626" w:rsidRPr="00826141">
        <w:t xml:space="preserve">Zařízení bude ovládané </w:t>
      </w:r>
      <w:r w:rsidR="00513626">
        <w:t>od EPS</w:t>
      </w:r>
      <w:r w:rsidR="00AC71EE">
        <w:t>, napájeno ELE</w:t>
      </w:r>
      <w:r w:rsidR="00513626">
        <w:t xml:space="preserve">. </w:t>
      </w:r>
    </w:p>
    <w:p w:rsidR="00371481" w:rsidRDefault="00371481" w:rsidP="00513626">
      <w:pPr>
        <w:pStyle w:val="FCtext"/>
      </w:pPr>
    </w:p>
    <w:p w:rsidR="00637812" w:rsidRDefault="00637812" w:rsidP="00513626">
      <w:pPr>
        <w:pStyle w:val="FCtext"/>
      </w:pPr>
    </w:p>
    <w:p w:rsidR="00371481" w:rsidRPr="008277AF" w:rsidRDefault="00371481" w:rsidP="00371481">
      <w:pPr>
        <w:pStyle w:val="Neslovannadpis"/>
      </w:pPr>
      <w:proofErr w:type="spellStart"/>
      <w:proofErr w:type="gramStart"/>
      <w:r>
        <w:t>Zař</w:t>
      </w:r>
      <w:proofErr w:type="gramEnd"/>
      <w:r>
        <w:t>.</w:t>
      </w:r>
      <w:proofErr w:type="gramStart"/>
      <w:r>
        <w:t>č</w:t>
      </w:r>
      <w:proofErr w:type="spellEnd"/>
      <w:r>
        <w:t>.</w:t>
      </w:r>
      <w:proofErr w:type="gramEnd"/>
      <w:r>
        <w:t xml:space="preserve"> A</w:t>
      </w:r>
      <w:r>
        <w:t>2</w:t>
      </w:r>
      <w:r>
        <w:t xml:space="preserve"> -</w:t>
      </w:r>
      <w:r w:rsidRPr="008277AF">
        <w:t xml:space="preserve"> Větrání </w:t>
      </w:r>
      <w:r>
        <w:t>CHÚC typu „</w:t>
      </w:r>
      <w:r>
        <w:t>A</w:t>
      </w:r>
      <w:r>
        <w:t>“</w:t>
      </w:r>
    </w:p>
    <w:p w:rsidR="00371481" w:rsidRPr="00826141" w:rsidRDefault="00371481" w:rsidP="00371481">
      <w:pPr>
        <w:pStyle w:val="FCtext"/>
      </w:pPr>
      <w:r w:rsidRPr="00826141">
        <w:t xml:space="preserve">Pro </w:t>
      </w:r>
      <w:r>
        <w:t>větrání</w:t>
      </w:r>
      <w:r w:rsidRPr="00826141">
        <w:t xml:space="preserve"> </w:t>
      </w:r>
      <w:r>
        <w:t>ÚC je navržen ventilátor s požadovaným vzduchovým výkonem (10x/h výměnou vzduchu pro schodiště chráněnou únikové cesty typu A). Ventilátor bude přivádět vzduch do nejnižší části (1.NP) schodiště</w:t>
      </w:r>
      <w:r>
        <w:t xml:space="preserve"> v místnosti N01001 a N01029</w:t>
      </w:r>
      <w:r>
        <w:t xml:space="preserve">. Pro odvod přiváděného vzduchu slouží v nejvyšší části schodiště </w:t>
      </w:r>
      <w:r>
        <w:t xml:space="preserve">kovová mřížka napojená na potrubí s vyústěním nad střechu objektu. V systému jsou dvě klapky, jedna je osazená u </w:t>
      </w:r>
      <w:proofErr w:type="gramStart"/>
      <w:r>
        <w:t>ventilátoru v 1.PP</w:t>
      </w:r>
      <w:proofErr w:type="gramEnd"/>
      <w:r>
        <w:t xml:space="preserve"> a druhá v prostoru krovu, mimo provoz jsou uzavřeny, po spuštění zařízení dojde k jejich otevření. </w:t>
      </w:r>
    </w:p>
    <w:p w:rsidR="00371481" w:rsidRDefault="00371481" w:rsidP="00371481">
      <w:pPr>
        <w:pStyle w:val="FCtext"/>
      </w:pPr>
      <w:r w:rsidRPr="00826141">
        <w:t xml:space="preserve">Zařízení bude ovládané </w:t>
      </w:r>
      <w:r>
        <w:t xml:space="preserve">od EPS, napájeno ELE. </w:t>
      </w:r>
    </w:p>
    <w:p w:rsidR="00371481" w:rsidRDefault="00371481" w:rsidP="00371481">
      <w:pPr>
        <w:pStyle w:val="FCtext"/>
      </w:pPr>
    </w:p>
    <w:p w:rsidR="00371481" w:rsidRDefault="00371481" w:rsidP="00371481">
      <w:pPr>
        <w:pStyle w:val="FCtext"/>
      </w:pPr>
    </w:p>
    <w:p w:rsidR="00371481" w:rsidRPr="00AC0E4A" w:rsidRDefault="00371481" w:rsidP="00371481">
      <w:pPr>
        <w:pStyle w:val="Neslovannadpis"/>
      </w:pPr>
      <w:proofErr w:type="spellStart"/>
      <w:proofErr w:type="gramStart"/>
      <w:r>
        <w:t>Zař</w:t>
      </w:r>
      <w:proofErr w:type="gramEnd"/>
      <w:r>
        <w:t>.</w:t>
      </w:r>
      <w:proofErr w:type="gramStart"/>
      <w:r>
        <w:t>č</w:t>
      </w:r>
      <w:proofErr w:type="spellEnd"/>
      <w:r>
        <w:t>.</w:t>
      </w:r>
      <w:proofErr w:type="gramEnd"/>
      <w:r>
        <w:t xml:space="preserve"> </w:t>
      </w:r>
      <w:r>
        <w:t>D</w:t>
      </w:r>
      <w:r>
        <w:t>1</w:t>
      </w:r>
      <w:r>
        <w:t>,2</w:t>
      </w:r>
      <w:r w:rsidRPr="00097D9B">
        <w:t xml:space="preserve"> </w:t>
      </w:r>
      <w:r>
        <w:t>-</w:t>
      </w:r>
      <w:r w:rsidRPr="00097D9B">
        <w:t xml:space="preserve"> </w:t>
      </w:r>
      <w:r>
        <w:t>Digestoř</w:t>
      </w:r>
      <w:r>
        <w:t xml:space="preserve">  </w:t>
      </w:r>
    </w:p>
    <w:p w:rsidR="00371481" w:rsidRDefault="00371481" w:rsidP="00371481">
      <w:pPr>
        <w:pStyle w:val="AZKtext"/>
      </w:pPr>
      <w:r>
        <w:t xml:space="preserve">Pro digestoře, které jsou dodávkou uživatele, budou připraveny potrubní rozvody a odtahové ventilátory, tyto osazeny v prostoru krovu s výfukem znehodnoceného  vzduchu nad střechu objektu. Ovládání ventilátorů bude ze skříně digestoře. </w:t>
      </w:r>
    </w:p>
    <w:p w:rsidR="00371481" w:rsidRDefault="00371481" w:rsidP="00371481">
      <w:pPr>
        <w:pStyle w:val="AZKtext"/>
      </w:pPr>
      <w:r>
        <w:t xml:space="preserve">Zařízení bude </w:t>
      </w:r>
      <w:r>
        <w:t xml:space="preserve">ovládáno a </w:t>
      </w:r>
      <w:r>
        <w:t xml:space="preserve">napájeno ELE.  </w:t>
      </w:r>
    </w:p>
    <w:p w:rsidR="00865B01" w:rsidRDefault="00865B01" w:rsidP="00371481">
      <w:pPr>
        <w:pStyle w:val="AZKtext"/>
      </w:pPr>
    </w:p>
    <w:p w:rsidR="00371481" w:rsidRDefault="00371481" w:rsidP="00371481">
      <w:pPr>
        <w:pStyle w:val="FCtext"/>
      </w:pPr>
    </w:p>
    <w:p w:rsidR="00865B01" w:rsidRPr="00AC0E4A" w:rsidRDefault="00865B01" w:rsidP="00865B01">
      <w:pPr>
        <w:pStyle w:val="Neslovannadpis"/>
      </w:pPr>
      <w:proofErr w:type="spellStart"/>
      <w:proofErr w:type="gramStart"/>
      <w:r>
        <w:t>Zař</w:t>
      </w:r>
      <w:proofErr w:type="gramEnd"/>
      <w:r>
        <w:t>.</w:t>
      </w:r>
      <w:proofErr w:type="gramStart"/>
      <w:r>
        <w:t>č</w:t>
      </w:r>
      <w:proofErr w:type="spellEnd"/>
      <w:r>
        <w:t>.</w:t>
      </w:r>
      <w:proofErr w:type="gramEnd"/>
      <w:r>
        <w:t xml:space="preserve"> D</w:t>
      </w:r>
      <w:r>
        <w:t>3</w:t>
      </w:r>
      <w:r w:rsidRPr="00097D9B">
        <w:t xml:space="preserve"> </w:t>
      </w:r>
      <w:r>
        <w:t>-</w:t>
      </w:r>
      <w:r w:rsidRPr="00097D9B">
        <w:t xml:space="preserve"> </w:t>
      </w:r>
      <w:r>
        <w:t>Zákryt</w:t>
      </w:r>
      <w:r>
        <w:t xml:space="preserve">  </w:t>
      </w:r>
    </w:p>
    <w:p w:rsidR="00865B01" w:rsidRDefault="00865B01" w:rsidP="00865B01">
      <w:pPr>
        <w:pStyle w:val="AZKtext"/>
      </w:pPr>
      <w:r>
        <w:t>Zákryt osazený nad keramickou pecí</w:t>
      </w:r>
      <w:r>
        <w:t xml:space="preserve"> bud </w:t>
      </w:r>
      <w:r>
        <w:t>propojen</w:t>
      </w:r>
      <w:r>
        <w:t xml:space="preserve"> potrubní</w:t>
      </w:r>
      <w:r>
        <w:t>m</w:t>
      </w:r>
      <w:r>
        <w:t xml:space="preserve"> rozvod</w:t>
      </w:r>
      <w:r>
        <w:t>em</w:t>
      </w:r>
      <w:r>
        <w:t xml:space="preserve"> </w:t>
      </w:r>
      <w:r>
        <w:t>s</w:t>
      </w:r>
      <w:r>
        <w:t xml:space="preserve"> </w:t>
      </w:r>
      <w:proofErr w:type="gramStart"/>
      <w:r>
        <w:t>odtahov</w:t>
      </w:r>
      <w:r>
        <w:t>ý</w:t>
      </w:r>
      <w:proofErr w:type="gramEnd"/>
      <w:r>
        <w:t xml:space="preserve"> ventilátor, t</w:t>
      </w:r>
      <w:r>
        <w:t>ento</w:t>
      </w:r>
      <w:r>
        <w:t xml:space="preserve"> osazen v prostoru krovu s výfukem znehodnoceného vzduchu nad střechu objektu. </w:t>
      </w:r>
      <w:r>
        <w:t xml:space="preserve">Zařízení slouží k odvodu teplého vzduchu při otevření pece a při jejím provozu. </w:t>
      </w:r>
      <w:r>
        <w:t xml:space="preserve">Ovládání ventilátorů bude </w:t>
      </w:r>
      <w:r>
        <w:t>od samostatného vypínače u zákrytu</w:t>
      </w:r>
      <w:r>
        <w:t xml:space="preserve">. </w:t>
      </w:r>
    </w:p>
    <w:p w:rsidR="00865B01" w:rsidRDefault="00865B01" w:rsidP="00865B01">
      <w:pPr>
        <w:pStyle w:val="AZKtext"/>
      </w:pPr>
      <w:r>
        <w:t xml:space="preserve">Zařízení bude ovládáno a napájeno ELE.  </w:t>
      </w:r>
    </w:p>
    <w:p w:rsidR="00D6614F" w:rsidRDefault="00D6614F" w:rsidP="003D56DE">
      <w:pPr>
        <w:pStyle w:val="FCtext"/>
      </w:pPr>
    </w:p>
    <w:p w:rsidR="00D6614F" w:rsidRDefault="00D6614F" w:rsidP="003D56DE">
      <w:pPr>
        <w:pStyle w:val="FCtext"/>
      </w:pPr>
    </w:p>
    <w:p w:rsidR="001540C8" w:rsidRPr="00AC0E4A" w:rsidRDefault="001540C8" w:rsidP="001540C8">
      <w:pPr>
        <w:pStyle w:val="Neslovannadpis"/>
      </w:pPr>
      <w:proofErr w:type="spellStart"/>
      <w:proofErr w:type="gramStart"/>
      <w:r>
        <w:t>Zař</w:t>
      </w:r>
      <w:proofErr w:type="gramEnd"/>
      <w:r>
        <w:t>.</w:t>
      </w:r>
      <w:proofErr w:type="gramStart"/>
      <w:r>
        <w:t>č</w:t>
      </w:r>
      <w:proofErr w:type="spellEnd"/>
      <w:r>
        <w:t>.</w:t>
      </w:r>
      <w:proofErr w:type="gramEnd"/>
      <w:r>
        <w:t xml:space="preserve"> E1</w:t>
      </w:r>
      <w:r w:rsidRPr="00097D9B">
        <w:t xml:space="preserve"> </w:t>
      </w:r>
      <w:r>
        <w:t>-</w:t>
      </w:r>
      <w:r w:rsidRPr="00097D9B">
        <w:t xml:space="preserve"> </w:t>
      </w:r>
      <w:r>
        <w:t xml:space="preserve">Chlazení </w:t>
      </w:r>
      <w:r w:rsidR="00164956">
        <w:t>serveru</w:t>
      </w:r>
      <w:r>
        <w:t xml:space="preserve">  </w:t>
      </w:r>
    </w:p>
    <w:p w:rsidR="001540C8" w:rsidRDefault="001540C8" w:rsidP="001540C8">
      <w:pPr>
        <w:pStyle w:val="AZKtext"/>
      </w:pPr>
      <w:r>
        <w:t>Prostory jsou vybaveny samostatným chladícím systémem SPLIT, který zabezpečuje odvod tepelné zátěže a dodržování požadované teploty. Vnitřní jednotky v </w:t>
      </w:r>
      <w:r w:rsidR="00865B01">
        <w:t>podstropním</w:t>
      </w:r>
      <w:r>
        <w:t xml:space="preserve"> provedení j</w:t>
      </w:r>
      <w:r w:rsidR="00865B01">
        <w:t>e</w:t>
      </w:r>
      <w:r>
        <w:t xml:space="preserve"> spojen</w:t>
      </w:r>
      <w:r w:rsidR="00865B01">
        <w:t>a</w:t>
      </w:r>
      <w:r>
        <w:t xml:space="preserve"> s venkovní kondenzační </w:t>
      </w:r>
      <w:proofErr w:type="spellStart"/>
      <w:r>
        <w:t>Cu</w:t>
      </w:r>
      <w:proofErr w:type="spellEnd"/>
      <w:r>
        <w:t xml:space="preserve"> potrubím a kabeláží. </w:t>
      </w:r>
    </w:p>
    <w:p w:rsidR="001540C8" w:rsidRDefault="001540C8" w:rsidP="001540C8">
      <w:pPr>
        <w:pStyle w:val="AZKtext"/>
      </w:pPr>
      <w:r>
        <w:t xml:space="preserve">Zařízení bude napájeno ELE.  </w:t>
      </w:r>
    </w:p>
    <w:p w:rsidR="00865B01" w:rsidRDefault="00865B01" w:rsidP="001540C8">
      <w:pPr>
        <w:pStyle w:val="AZKtext"/>
      </w:pPr>
    </w:p>
    <w:p w:rsidR="00164956" w:rsidRDefault="00164956" w:rsidP="001540C8">
      <w:pPr>
        <w:pStyle w:val="AZKtext"/>
      </w:pPr>
    </w:p>
    <w:p w:rsidR="00865B01" w:rsidRPr="00AC0E4A" w:rsidRDefault="00865B01" w:rsidP="00865B01">
      <w:pPr>
        <w:pStyle w:val="Neslovannadpis"/>
      </w:pPr>
      <w:proofErr w:type="spellStart"/>
      <w:proofErr w:type="gramStart"/>
      <w:r>
        <w:t>Zař</w:t>
      </w:r>
      <w:proofErr w:type="gramEnd"/>
      <w:r>
        <w:t>.</w:t>
      </w:r>
      <w:proofErr w:type="gramStart"/>
      <w:r>
        <w:t>č</w:t>
      </w:r>
      <w:proofErr w:type="spellEnd"/>
      <w:r>
        <w:t>.</w:t>
      </w:r>
      <w:proofErr w:type="gramEnd"/>
      <w:r>
        <w:t xml:space="preserve"> E1</w:t>
      </w:r>
      <w:r w:rsidRPr="00097D9B">
        <w:t xml:space="preserve"> </w:t>
      </w:r>
      <w:r>
        <w:t>-</w:t>
      </w:r>
      <w:r w:rsidRPr="00097D9B">
        <w:t xml:space="preserve"> </w:t>
      </w:r>
      <w:r>
        <w:t xml:space="preserve">Chlazení </w:t>
      </w:r>
      <w:r>
        <w:t>UPS</w:t>
      </w:r>
      <w:r>
        <w:t xml:space="preserve">  </w:t>
      </w:r>
    </w:p>
    <w:p w:rsidR="00865B01" w:rsidRDefault="00865B01" w:rsidP="00865B01">
      <w:pPr>
        <w:pStyle w:val="AZKtext"/>
      </w:pPr>
      <w:r>
        <w:t xml:space="preserve">Prostory jsou vybaveny samostatným </w:t>
      </w:r>
      <w:proofErr w:type="gramStart"/>
      <w:r>
        <w:t>chladícím</w:t>
      </w:r>
      <w:proofErr w:type="gramEnd"/>
      <w:r>
        <w:t xml:space="preserve"> systémem SPLIT, který zabezpečuje odvod tepelné zátěže a dodržování požadované teploty. Vnitřní jednotky v </w:t>
      </w:r>
      <w:r>
        <w:t>nástěnném</w:t>
      </w:r>
      <w:r>
        <w:t xml:space="preserve"> provedení je spojena s venkovní kondenzační </w:t>
      </w:r>
      <w:proofErr w:type="spellStart"/>
      <w:r>
        <w:t>Cu</w:t>
      </w:r>
      <w:proofErr w:type="spellEnd"/>
      <w:r>
        <w:t xml:space="preserve"> potrubím a kabeláží. </w:t>
      </w:r>
    </w:p>
    <w:p w:rsidR="00865B01" w:rsidRDefault="00865B01" w:rsidP="00865B01">
      <w:pPr>
        <w:pStyle w:val="AZKtext"/>
      </w:pPr>
      <w:r>
        <w:t xml:space="preserve">Zařízení bude napájeno ELE.  </w:t>
      </w:r>
    </w:p>
    <w:p w:rsidR="008F2F21" w:rsidRDefault="008F2F21" w:rsidP="003D56DE">
      <w:pPr>
        <w:pStyle w:val="FCtext"/>
      </w:pPr>
    </w:p>
    <w:p w:rsidR="00F92E2B" w:rsidRDefault="00F92E2B" w:rsidP="003D56DE">
      <w:pPr>
        <w:pStyle w:val="FCtext"/>
      </w:pPr>
    </w:p>
    <w:p w:rsidR="00C27B91" w:rsidRPr="006E3A33" w:rsidRDefault="00C27B91" w:rsidP="00C27B91">
      <w:pPr>
        <w:pStyle w:val="Neslovannadpis"/>
      </w:pPr>
      <w:proofErr w:type="spellStart"/>
      <w:proofErr w:type="gramStart"/>
      <w:r w:rsidRPr="006E3A33">
        <w:t>Zař</w:t>
      </w:r>
      <w:proofErr w:type="gramEnd"/>
      <w:r>
        <w:t>.</w:t>
      </w:r>
      <w:proofErr w:type="gramStart"/>
      <w:r>
        <w:t>č</w:t>
      </w:r>
      <w:proofErr w:type="spellEnd"/>
      <w:r>
        <w:t>.</w:t>
      </w:r>
      <w:proofErr w:type="gramEnd"/>
      <w:r>
        <w:t xml:space="preserve"> H</w:t>
      </w:r>
      <w:r w:rsidRPr="006E3A33">
        <w:t>1</w:t>
      </w:r>
      <w:r w:rsidR="00865B01">
        <w:t>,2,3,4,5</w:t>
      </w:r>
      <w:r>
        <w:t xml:space="preserve"> -</w:t>
      </w:r>
      <w:r w:rsidRPr="006E3A33">
        <w:t xml:space="preserve"> Větrání hygienického zázemí</w:t>
      </w:r>
    </w:p>
    <w:p w:rsidR="00C27B91" w:rsidRDefault="00C27B91" w:rsidP="00C27B91">
      <w:pPr>
        <w:pStyle w:val="AZKtext"/>
      </w:pPr>
      <w:r>
        <w:t xml:space="preserve">Hygienická zázemí jsou větrána nuceně v podtlakovém režimu potrubním ventilátorem, nebo radiálním ventilátorem s designovou mřížkou osazeným v pohledu řešených prostor, odvod vzduchu bude </w:t>
      </w:r>
      <w:r>
        <w:lastRenderedPageBreak/>
        <w:t xml:space="preserve">zaústěn do </w:t>
      </w:r>
      <w:r w:rsidR="00865B01">
        <w:t>šachty s vyústěním nad střechu</w:t>
      </w:r>
      <w:r>
        <w:t xml:space="preserve"> objektu. V řešených prostorech odvod talířovými ventily (v případě řešení odtahu potrubním ventilátorem) napojené pomocí ohebných hadic a SPIRO potrubí, přívod přes dveřní mřížky popř. množství vzduchu do 150m3/h přes bezprahové dveře. </w:t>
      </w:r>
    </w:p>
    <w:p w:rsidR="00C27B91" w:rsidRDefault="00C27B91" w:rsidP="00C27B91">
      <w:pPr>
        <w:pStyle w:val="AZKtext"/>
      </w:pPr>
      <w:r>
        <w:t>Množství odváděného vzduchu je dáno dávkou na zařizovací předmět dle hygienických norem.</w:t>
      </w:r>
    </w:p>
    <w:p w:rsidR="00C27B91" w:rsidRDefault="00C27B91" w:rsidP="00C27B91">
      <w:pPr>
        <w:pStyle w:val="AZKtext"/>
      </w:pPr>
      <w:r>
        <w:t xml:space="preserve">Zařízení je spínáno na základě </w:t>
      </w:r>
      <w:r w:rsidR="00865B01">
        <w:t>vypínače vybaveno doběhem, napájí ELE</w:t>
      </w:r>
      <w:r>
        <w:t xml:space="preserve">. </w:t>
      </w:r>
    </w:p>
    <w:p w:rsidR="00AC71EE" w:rsidRDefault="00AC71EE" w:rsidP="00496456">
      <w:pPr>
        <w:pStyle w:val="AZKtext"/>
      </w:pPr>
    </w:p>
    <w:p w:rsidR="00F92E2B" w:rsidRDefault="00F92E2B" w:rsidP="00496456">
      <w:pPr>
        <w:pStyle w:val="AZKtext"/>
      </w:pPr>
    </w:p>
    <w:p w:rsidR="00AC71EE" w:rsidRPr="00AC0E4A" w:rsidRDefault="00AC71EE" w:rsidP="00AC71EE">
      <w:pPr>
        <w:pStyle w:val="Neslovannadpis"/>
      </w:pPr>
      <w:proofErr w:type="spellStart"/>
      <w:proofErr w:type="gramStart"/>
      <w:r>
        <w:t>Zař</w:t>
      </w:r>
      <w:proofErr w:type="gramEnd"/>
      <w:r>
        <w:t>.</w:t>
      </w:r>
      <w:proofErr w:type="gramStart"/>
      <w:r>
        <w:t>č</w:t>
      </w:r>
      <w:proofErr w:type="spellEnd"/>
      <w:r>
        <w:t>.</w:t>
      </w:r>
      <w:proofErr w:type="gramEnd"/>
      <w:r>
        <w:t xml:space="preserve"> K</w:t>
      </w:r>
      <w:r w:rsidR="00637812">
        <w:t>1</w:t>
      </w:r>
      <w:r>
        <w:t xml:space="preserve"> -</w:t>
      </w:r>
      <w:r w:rsidRPr="00097D9B">
        <w:t xml:space="preserve"> </w:t>
      </w:r>
      <w:r w:rsidR="00637812">
        <w:t xml:space="preserve">Chlazení </w:t>
      </w:r>
      <w:r w:rsidR="00865B01">
        <w:t>3D</w:t>
      </w:r>
      <w:r>
        <w:t xml:space="preserve">  </w:t>
      </w:r>
    </w:p>
    <w:p w:rsidR="00865B01" w:rsidRDefault="00865B01" w:rsidP="00865B01">
      <w:pPr>
        <w:pStyle w:val="AZKtext"/>
      </w:pPr>
      <w:r>
        <w:t xml:space="preserve">Prostory jsou vybaveny samostatným </w:t>
      </w:r>
      <w:proofErr w:type="gramStart"/>
      <w:r>
        <w:t>chladícím</w:t>
      </w:r>
      <w:proofErr w:type="gramEnd"/>
      <w:r>
        <w:t xml:space="preserve"> systémem SPLIT, který zabezpečuje odvod tepelné zátěže a dodržování požadované teploty. Vnitřní jednotky v nástěnném provedení je spojena s venkovní kondenzační </w:t>
      </w:r>
      <w:proofErr w:type="spellStart"/>
      <w:r>
        <w:t>Cu</w:t>
      </w:r>
      <w:proofErr w:type="spellEnd"/>
      <w:r>
        <w:t xml:space="preserve"> potrubím a kabeláží. </w:t>
      </w:r>
    </w:p>
    <w:p w:rsidR="00865B01" w:rsidRDefault="00865B01" w:rsidP="00865B01">
      <w:pPr>
        <w:pStyle w:val="AZKtext"/>
      </w:pPr>
      <w:r>
        <w:t xml:space="preserve">Zařízení bude napájeno ELE.  </w:t>
      </w:r>
    </w:p>
    <w:p w:rsidR="00D41823" w:rsidRDefault="00D41823" w:rsidP="00AC71EE">
      <w:pPr>
        <w:pStyle w:val="FCtext"/>
      </w:pPr>
    </w:p>
    <w:p w:rsidR="00AC71EE" w:rsidRDefault="00AC71EE" w:rsidP="00AC71EE">
      <w:pPr>
        <w:pStyle w:val="AZKtext"/>
      </w:pPr>
    </w:p>
    <w:p w:rsidR="00943FE1" w:rsidRPr="006E3A33" w:rsidRDefault="00943FE1" w:rsidP="00943FE1">
      <w:pPr>
        <w:pStyle w:val="Neslovannadpis"/>
      </w:pPr>
      <w:proofErr w:type="gramStart"/>
      <w:r w:rsidRPr="006E3A33">
        <w:t>Zař</w:t>
      </w:r>
      <w:proofErr w:type="gramEnd"/>
      <w:r w:rsidR="00865B01">
        <w:t>.</w:t>
      </w:r>
      <w:proofErr w:type="gramStart"/>
      <w:r w:rsidR="00865B01">
        <w:t>č.</w:t>
      </w:r>
      <w:proofErr w:type="gramEnd"/>
      <w:r w:rsidRPr="006E3A33">
        <w:t>T</w:t>
      </w:r>
      <w:r w:rsidR="00865B01">
        <w:t xml:space="preserve">2 </w:t>
      </w:r>
      <w:r>
        <w:t>-</w:t>
      </w:r>
      <w:r w:rsidRPr="006E3A33">
        <w:t xml:space="preserve"> </w:t>
      </w:r>
      <w:r w:rsidR="00865B01">
        <w:t>Odv</w:t>
      </w:r>
      <w:r w:rsidRPr="006E3A33">
        <w:t xml:space="preserve">ětrání </w:t>
      </w:r>
      <w:r w:rsidR="00865B01">
        <w:t>vlhkosti</w:t>
      </w:r>
    </w:p>
    <w:p w:rsidR="009A4580" w:rsidRDefault="00943FE1" w:rsidP="00943FE1">
      <w:pPr>
        <w:pStyle w:val="AZKtext"/>
      </w:pPr>
      <w:r w:rsidRPr="00E06815">
        <w:t xml:space="preserve">Větrání </w:t>
      </w:r>
      <w:r w:rsidR="00865B01">
        <w:t xml:space="preserve">vybraných </w:t>
      </w:r>
      <w:proofErr w:type="gramStart"/>
      <w:r w:rsidR="00865B01">
        <w:t>prostorů v 1.PP</w:t>
      </w:r>
      <w:proofErr w:type="gramEnd"/>
      <w:r w:rsidR="00865B01">
        <w:t xml:space="preserve"> bude podtlakové, samostatným ventilátorem za účelem pravidelného provětrání a odvodu části stavební vlhkosti ve vzduchu.  </w:t>
      </w:r>
      <w:r w:rsidR="00076429">
        <w:t xml:space="preserve">Odvod vzduchu bude </w:t>
      </w:r>
      <w:r w:rsidRPr="00E06815">
        <w:t xml:space="preserve">potrubím pomocí ventilátoru </w:t>
      </w:r>
      <w:r>
        <w:t xml:space="preserve">do venkovního prostoru. </w:t>
      </w:r>
      <w:r w:rsidR="00865B01">
        <w:t xml:space="preserve">Úhrada odváděného vzduchu z okolních prostor infiltrací. </w:t>
      </w:r>
    </w:p>
    <w:p w:rsidR="00943FE1" w:rsidRDefault="00943FE1" w:rsidP="00943FE1">
      <w:pPr>
        <w:pStyle w:val="AZKtext"/>
      </w:pPr>
      <w:r w:rsidRPr="00E06815">
        <w:t xml:space="preserve">Ovládání zajistí profese </w:t>
      </w:r>
      <w:r>
        <w:t xml:space="preserve">elektro </w:t>
      </w:r>
      <w:r w:rsidRPr="00E06815">
        <w:t xml:space="preserve">na základě </w:t>
      </w:r>
      <w:r w:rsidR="009A4580">
        <w:t>časového režimu s možností autonomního zásahu uživatele</w:t>
      </w:r>
      <w:r w:rsidRPr="00E06815">
        <w:t>.</w:t>
      </w:r>
    </w:p>
    <w:p w:rsidR="00E87BA8" w:rsidRDefault="00E87BA8" w:rsidP="00943FE1">
      <w:pPr>
        <w:pStyle w:val="AZKtext"/>
      </w:pPr>
    </w:p>
    <w:p w:rsidR="00E87BA8" w:rsidRDefault="00E87BA8" w:rsidP="00943FE1">
      <w:pPr>
        <w:pStyle w:val="AZKtext"/>
      </w:pPr>
    </w:p>
    <w:p w:rsidR="00164956" w:rsidRPr="008277AF" w:rsidRDefault="00164956" w:rsidP="00164956">
      <w:pPr>
        <w:pStyle w:val="Neslovannadpis"/>
      </w:pPr>
      <w:proofErr w:type="spellStart"/>
      <w:proofErr w:type="gramStart"/>
      <w:r>
        <w:t>Zař</w:t>
      </w:r>
      <w:proofErr w:type="gramEnd"/>
      <w:r>
        <w:t>.</w:t>
      </w:r>
      <w:proofErr w:type="gramStart"/>
      <w:r>
        <w:t>č</w:t>
      </w:r>
      <w:proofErr w:type="spellEnd"/>
      <w:r>
        <w:t>.</w:t>
      </w:r>
      <w:proofErr w:type="gramEnd"/>
      <w:r w:rsidR="009A4580">
        <w:t xml:space="preserve"> </w:t>
      </w:r>
      <w:r w:rsidR="00865B01">
        <w:t>S</w:t>
      </w:r>
      <w:r>
        <w:t xml:space="preserve"> </w:t>
      </w:r>
      <w:r w:rsidR="00865B01">
        <w:t>- Provětrání</w:t>
      </w:r>
    </w:p>
    <w:p w:rsidR="00164956" w:rsidRDefault="009A4580" w:rsidP="00164956">
      <w:pPr>
        <w:pStyle w:val="AZKtext"/>
      </w:pPr>
      <w:r>
        <w:t xml:space="preserve">Stávající objekt byl opatřen při zhotovení systémem větracích komínů, které zabezpečují permanentní odvětrání a odvod stavební vlhkosti. S ohledem na nutnost splnění platných norem a nařízení je nutné tyto větrací otvory opatřit požárním větracími mřížkami. Tyto nové mřížky nahradí stávající, které nesplňují patřičné požární požadavky. </w:t>
      </w:r>
    </w:p>
    <w:p w:rsidR="00D6614F" w:rsidRDefault="00D6614F" w:rsidP="00943FE1">
      <w:pPr>
        <w:pStyle w:val="AZKtext"/>
      </w:pPr>
    </w:p>
    <w:p w:rsidR="00D6614F" w:rsidRDefault="00D6614F" w:rsidP="00943FE1">
      <w:pPr>
        <w:pStyle w:val="AZKtext"/>
      </w:pPr>
    </w:p>
    <w:p w:rsidR="002279BD" w:rsidRDefault="002279BD" w:rsidP="00943FE1">
      <w:pPr>
        <w:pStyle w:val="AZKtext"/>
      </w:pPr>
    </w:p>
    <w:p w:rsidR="002279BD" w:rsidRDefault="002279BD" w:rsidP="002279BD">
      <w:pPr>
        <w:pStyle w:val="FCnadpis2"/>
      </w:pPr>
      <w:bookmarkStart w:id="28" w:name="_Toc294018179"/>
      <w:bookmarkStart w:id="29" w:name="_Toc468880013"/>
      <w:r>
        <w:t>Popis společných prvků a opatření</w:t>
      </w:r>
      <w:bookmarkEnd w:id="28"/>
      <w:bookmarkEnd w:id="29"/>
    </w:p>
    <w:p w:rsidR="002279BD" w:rsidRPr="00097D9B" w:rsidRDefault="002279BD" w:rsidP="002279BD">
      <w:pPr>
        <w:pStyle w:val="FCnadpis3"/>
      </w:pPr>
      <w:bookmarkStart w:id="30" w:name="_Toc294018180"/>
      <w:bookmarkStart w:id="31" w:name="_Toc468880014"/>
      <w:r>
        <w:t>Vzduchotechnické potrubí</w:t>
      </w:r>
      <w:bookmarkEnd w:id="30"/>
      <w:bookmarkEnd w:id="31"/>
    </w:p>
    <w:p w:rsidR="002279BD" w:rsidRDefault="002279BD" w:rsidP="002279BD">
      <w:pPr>
        <w:pStyle w:val="AZKtext"/>
      </w:pPr>
      <w:r>
        <w:t xml:space="preserve">V objektu bude vzduch dopravován čtyřhranným ocelovým pozinkovaným potrubím a kruhovým </w:t>
      </w:r>
      <w:proofErr w:type="gramStart"/>
      <w:r>
        <w:t>SPIRO</w:t>
      </w:r>
      <w:proofErr w:type="gramEnd"/>
      <w:r>
        <w:t xml:space="preserve"> potrubím. P</w:t>
      </w:r>
      <w:r w:rsidRPr="00097D9B">
        <w:t>otrubí bude zavěšeno na závěsech s roztečí maximálně 3m</w:t>
      </w:r>
      <w:r>
        <w:t>. V</w:t>
      </w:r>
      <w:r w:rsidRPr="00097D9B">
        <w:t>zduchovody na závěsech, podpěrách či konzolách budou podloženy gumou</w:t>
      </w:r>
      <w:r>
        <w:t>. V</w:t>
      </w:r>
      <w:r w:rsidRPr="00097D9B">
        <w:t>eškeré odbočky, rozbočky a nástavce jsou opatřeny regulačními plechy umožňujícími vyregulování množství vzduchu</w:t>
      </w:r>
      <w:r>
        <w:t xml:space="preserve"> v daném uzlu. Kolena a oblouky budou vybaveny vodícími plechy.</w:t>
      </w:r>
    </w:p>
    <w:p w:rsidR="002279BD" w:rsidRDefault="002279BD" w:rsidP="002279BD">
      <w:pPr>
        <w:pStyle w:val="AZKtext"/>
      </w:pPr>
      <w:r>
        <w:t xml:space="preserve">Koncové přívodní a odvodní elementy, osazované do podhledu, budou na VZT kanály (z důvodu vzájemné koordinace s ostatními podhledovými elementy – svítidla, požární hlásiče </w:t>
      </w:r>
      <w:proofErr w:type="gramStart"/>
      <w:r>
        <w:t>apod.)  napojeny</w:t>
      </w:r>
      <w:proofErr w:type="gramEnd"/>
      <w:r>
        <w:t xml:space="preserve"> pomocí ohebných hadic. Délka ohebné hadice je vždy max.0,8m. </w:t>
      </w:r>
      <w:r w:rsidRPr="00097D9B">
        <w:t>U spojů vzduchovodů musí být provedeno vodivé propojení, tlumící vložky budou překlenuty pružným vodivým spojením</w:t>
      </w:r>
      <w:r>
        <w:t xml:space="preserve"> pro odvedení statického náboje.</w:t>
      </w:r>
    </w:p>
    <w:p w:rsidR="002279BD" w:rsidRPr="006949D0" w:rsidRDefault="002279BD" w:rsidP="002279BD">
      <w:pPr>
        <w:pStyle w:val="AZKtext"/>
      </w:pPr>
    </w:p>
    <w:p w:rsidR="002279BD" w:rsidRPr="00097D9B" w:rsidRDefault="002279BD" w:rsidP="002279BD">
      <w:pPr>
        <w:pStyle w:val="FCnadpis3"/>
      </w:pPr>
      <w:bookmarkStart w:id="32" w:name="_Toc294018181"/>
      <w:bookmarkStart w:id="33" w:name="_Toc468880015"/>
      <w:r w:rsidRPr="00097D9B">
        <w:t>Protihluková opatření</w:t>
      </w:r>
      <w:bookmarkEnd w:id="32"/>
      <w:bookmarkEnd w:id="33"/>
      <w:r w:rsidRPr="00097D9B">
        <w:tab/>
      </w:r>
    </w:p>
    <w:p w:rsidR="002279BD" w:rsidRPr="00097D9B" w:rsidRDefault="002279BD" w:rsidP="002279BD">
      <w:pPr>
        <w:pStyle w:val="AZKtext"/>
      </w:pPr>
      <w:r w:rsidRPr="00097D9B">
        <w:t>Budou provedena taková opatření, která zabrání šíření hluku do venkovního prostoru i do větraných místností.</w:t>
      </w:r>
    </w:p>
    <w:p w:rsidR="002279BD" w:rsidRPr="00097D9B" w:rsidRDefault="002279BD" w:rsidP="002279BD">
      <w:pPr>
        <w:pStyle w:val="AZKtext"/>
      </w:pPr>
      <w:r w:rsidRPr="00097D9B">
        <w:t>a/ Potrubní rozvody budou od klimatizačního soustrojí odděleny pryžovými vložkami.</w:t>
      </w:r>
    </w:p>
    <w:p w:rsidR="002279BD" w:rsidRPr="00097D9B" w:rsidRDefault="002279BD" w:rsidP="002279BD">
      <w:pPr>
        <w:pStyle w:val="AZKtext"/>
      </w:pPr>
      <w:r w:rsidRPr="00097D9B">
        <w:t xml:space="preserve">b/ </w:t>
      </w:r>
      <w:r>
        <w:t>Vzduchotechnické</w:t>
      </w:r>
      <w:r w:rsidRPr="00097D9B">
        <w:t xml:space="preserve"> jednotky i potrubí na </w:t>
      </w:r>
      <w:proofErr w:type="gramStart"/>
      <w:r w:rsidRPr="00097D9B">
        <w:t>závěsech  podloženy</w:t>
      </w:r>
      <w:proofErr w:type="gramEnd"/>
      <w:r w:rsidRPr="00097D9B">
        <w:t xml:space="preserve"> gumou</w:t>
      </w:r>
    </w:p>
    <w:p w:rsidR="002279BD" w:rsidRPr="00097D9B" w:rsidRDefault="002279BD" w:rsidP="002279BD">
      <w:pPr>
        <w:pStyle w:val="AZKtext"/>
        <w:ind w:left="900" w:hanging="220"/>
      </w:pPr>
      <w:r w:rsidRPr="00097D9B">
        <w:t xml:space="preserve">c/ Vřazení </w:t>
      </w:r>
      <w:r>
        <w:t>kulisových</w:t>
      </w:r>
      <w:r w:rsidRPr="00097D9B">
        <w:t xml:space="preserve"> tlumičů hluku do potrubních rozvodů k zamezení šíření hluku od ventilátoru do místnosti i do venkovního prostoru.</w:t>
      </w:r>
    </w:p>
    <w:p w:rsidR="002279BD" w:rsidRPr="00097D9B" w:rsidRDefault="002279BD" w:rsidP="002279BD">
      <w:pPr>
        <w:pStyle w:val="AZKtext"/>
        <w:ind w:left="900" w:hanging="220"/>
      </w:pPr>
      <w:r w:rsidRPr="00097D9B">
        <w:t>d/ Rychlost proudění vzduchu v potrubí a distribuční elementy jsou zvoleny tak, aby proudění vzduchu nezpůsobovalo nadměrný hluk.</w:t>
      </w:r>
    </w:p>
    <w:p w:rsidR="002279BD" w:rsidRPr="00097D9B" w:rsidRDefault="002279BD" w:rsidP="002279BD">
      <w:pPr>
        <w:pStyle w:val="AZKtext"/>
        <w:ind w:left="900" w:hanging="220"/>
      </w:pPr>
      <w:r w:rsidRPr="00097D9B">
        <w:lastRenderedPageBreak/>
        <w:t xml:space="preserve">e/ Pro zabránění přenosu hluku do stěn bude potrubí v prostupu vždy obaleno minerální vatou. Začištění omítky musí </w:t>
      </w:r>
      <w:proofErr w:type="gramStart"/>
      <w:r w:rsidRPr="00097D9B">
        <w:t>být  provedeno</w:t>
      </w:r>
      <w:proofErr w:type="gramEnd"/>
      <w:r w:rsidRPr="00097D9B">
        <w:t xml:space="preserve"> tak, aby nemohlo dojít k přenosu vibrací. </w:t>
      </w:r>
    </w:p>
    <w:p w:rsidR="002279BD" w:rsidRDefault="002279BD" w:rsidP="002279BD">
      <w:pPr>
        <w:pStyle w:val="AZKtext"/>
      </w:pPr>
      <w:r w:rsidRPr="00097D9B">
        <w:t>f/ Mezi nosnými rámy a vzduchotechnickými jednotkami je osazena rýhovaná guma.</w:t>
      </w:r>
    </w:p>
    <w:p w:rsidR="002279BD" w:rsidRDefault="002279BD" w:rsidP="002279BD">
      <w:pPr>
        <w:pStyle w:val="AZKtext"/>
      </w:pPr>
    </w:p>
    <w:p w:rsidR="002279BD" w:rsidRPr="00097D9B" w:rsidRDefault="002279BD" w:rsidP="002279BD">
      <w:pPr>
        <w:pStyle w:val="FCnadpis3"/>
      </w:pPr>
      <w:bookmarkStart w:id="34" w:name="_Toc294018182"/>
      <w:bookmarkStart w:id="35" w:name="_Toc468880016"/>
      <w:r w:rsidRPr="00097D9B">
        <w:t>Protipožární opatření</w:t>
      </w:r>
      <w:bookmarkEnd w:id="34"/>
      <w:bookmarkEnd w:id="35"/>
    </w:p>
    <w:p w:rsidR="002279BD" w:rsidRDefault="002279BD" w:rsidP="002279BD">
      <w:pPr>
        <w:pStyle w:val="AZKtext"/>
      </w:pPr>
      <w:r w:rsidRPr="00097D9B">
        <w:t xml:space="preserve">Vzduchotechnické zařízení bude provedeno v souladu s normou ČSN </w:t>
      </w:r>
      <w:smartTag w:uri="urn:schemas-microsoft-com:office:smarttags" w:element="phone">
        <w:smartTagPr>
          <w:attr w:uri="urn:schemas-microsoft-com:office:office" w:name="ls" w:val="trans"/>
        </w:smartTagPr>
        <w:r w:rsidRPr="00097D9B">
          <w:t>73 0872</w:t>
        </w:r>
      </w:smartTag>
      <w:r w:rsidRPr="00097D9B">
        <w:t xml:space="preserve">. Rozdělení objektu na jednotlivé požární úseky je řešeno samostatným projektem požární ochrany.  </w:t>
      </w:r>
    </w:p>
    <w:p w:rsidR="002279BD" w:rsidRDefault="002279BD" w:rsidP="002279BD">
      <w:pPr>
        <w:pStyle w:val="AZKtext"/>
      </w:pPr>
      <w:r w:rsidRPr="00097D9B">
        <w:t xml:space="preserve">V objektu jsou navrženy </w:t>
      </w:r>
      <w:r>
        <w:t>v místech prostupů potrubí VZT požárně dělící konstrukcí</w:t>
      </w:r>
      <w:r w:rsidRPr="00097D9B">
        <w:t xml:space="preserve"> požární klapk</w:t>
      </w:r>
      <w:r>
        <w:t>y</w:t>
      </w:r>
      <w:r w:rsidRPr="00097D9B">
        <w:t xml:space="preserve">, které jsou umístěny </w:t>
      </w:r>
      <w:r>
        <w:t xml:space="preserve">buď přímo </w:t>
      </w:r>
      <w:r w:rsidRPr="00097D9B">
        <w:t>v konstrukci, která odděluje jednotlivé požární úseky</w:t>
      </w:r>
      <w:r>
        <w:t>, nebo mimo požárně dělící konstrukci, přičemž v</w:t>
      </w:r>
      <w:r w:rsidRPr="00097D9B">
        <w:t xml:space="preserve"> místech, kde není možné osadit protipožární klapku přesně do protipožárního předělu</w:t>
      </w:r>
      <w:r>
        <w:t>,</w:t>
      </w:r>
      <w:r w:rsidRPr="00097D9B">
        <w:t xml:space="preserve"> bude </w:t>
      </w:r>
      <w:proofErr w:type="spellStart"/>
      <w:r w:rsidRPr="00097D9B">
        <w:t>vzt</w:t>
      </w:r>
      <w:proofErr w:type="spellEnd"/>
      <w:r w:rsidRPr="00097D9B">
        <w:t xml:space="preserve"> potrubí obaleno protipožární izolací a to v délce od požárního předělu až po ovládání protipožární klapky (dle TPM 018/01).</w:t>
      </w:r>
    </w:p>
    <w:p w:rsidR="002279BD" w:rsidRPr="00097D9B" w:rsidRDefault="002279BD" w:rsidP="002279BD">
      <w:pPr>
        <w:pStyle w:val="AZKtext"/>
      </w:pPr>
      <w:r>
        <w:t xml:space="preserve">Požární klapky v objektu jsou vybaveny </w:t>
      </w:r>
      <w:proofErr w:type="spellStart"/>
      <w:r>
        <w:t>servopohonem</w:t>
      </w:r>
      <w:proofErr w:type="spellEnd"/>
      <w:r>
        <w:t xml:space="preserve"> 230V a koncovým spínačem pro signalizaci do systému EPS.</w:t>
      </w:r>
    </w:p>
    <w:p w:rsidR="002279BD" w:rsidRPr="00097D9B" w:rsidRDefault="002279BD" w:rsidP="002279BD">
      <w:pPr>
        <w:pStyle w:val="AZKtext"/>
      </w:pPr>
      <w:r w:rsidRPr="00097D9B">
        <w:t>Klapky se osadí do stavebně dělících konstrukcí dle TPM 018/01.</w:t>
      </w:r>
      <w:r>
        <w:t xml:space="preserve"> </w:t>
      </w:r>
      <w:r w:rsidRPr="00097D9B">
        <w:t>Požární odolnost všech klapek je 90 minut.</w:t>
      </w:r>
    </w:p>
    <w:p w:rsidR="002279BD" w:rsidRDefault="002279BD" w:rsidP="002279BD">
      <w:pPr>
        <w:pStyle w:val="AZKtext"/>
      </w:pPr>
      <w:r w:rsidRPr="00097D9B">
        <w:t>U požárních klapek bude po montáži zařízení provedena výchozí revize.</w:t>
      </w:r>
    </w:p>
    <w:p w:rsidR="00E87BA8" w:rsidRDefault="00E87BA8" w:rsidP="002279BD">
      <w:pPr>
        <w:pStyle w:val="AZKtext"/>
      </w:pPr>
    </w:p>
    <w:p w:rsidR="002279BD" w:rsidRDefault="002279BD" w:rsidP="002279BD">
      <w:pPr>
        <w:pStyle w:val="AZKtext"/>
      </w:pPr>
    </w:p>
    <w:p w:rsidR="002279BD" w:rsidRPr="00097D9B" w:rsidRDefault="002279BD" w:rsidP="002279BD">
      <w:pPr>
        <w:pStyle w:val="FCnadpis3"/>
      </w:pPr>
      <w:bookmarkStart w:id="36" w:name="_Toc294018183"/>
      <w:bookmarkStart w:id="37" w:name="_Toc468880017"/>
      <w:r w:rsidRPr="00097D9B">
        <w:t>Izolace a nátěry</w:t>
      </w:r>
      <w:bookmarkEnd w:id="36"/>
      <w:bookmarkEnd w:id="37"/>
      <w:r w:rsidRPr="00097D9B">
        <w:t xml:space="preserve">     </w:t>
      </w:r>
      <w:r w:rsidRPr="00097D9B">
        <w:tab/>
      </w:r>
    </w:p>
    <w:p w:rsidR="002279BD" w:rsidRPr="00097D9B" w:rsidRDefault="002279BD" w:rsidP="002279BD">
      <w:pPr>
        <w:pStyle w:val="AZKtext"/>
      </w:pPr>
      <w:r w:rsidRPr="00097D9B">
        <w:t>Tepelné izolace splňují jednak požadavky na úsporu tepla a jednak slouží k útlumu hluku vznikajícího provozem vzduchotechnických zařízení. V souladu s těmito požadavky je s přihlédnutím k hygienickým požadavkům navrženo provedení izolací.</w:t>
      </w:r>
    </w:p>
    <w:p w:rsidR="002279BD" w:rsidRDefault="002279BD" w:rsidP="002279BD">
      <w:pPr>
        <w:pStyle w:val="AZKtext"/>
      </w:pPr>
      <w:r w:rsidRPr="00097D9B">
        <w:t>Dodávka a provedení izolací je součástí profese vzduchotechnika.</w:t>
      </w:r>
    </w:p>
    <w:p w:rsidR="002279BD" w:rsidRDefault="002279BD" w:rsidP="002279BD">
      <w:pPr>
        <w:pStyle w:val="AZKtext"/>
      </w:pPr>
    </w:p>
    <w:p w:rsidR="00C315E2" w:rsidRDefault="00C315E2" w:rsidP="00496456">
      <w:pPr>
        <w:pStyle w:val="AZKtext"/>
      </w:pPr>
    </w:p>
    <w:p w:rsidR="00496456" w:rsidRPr="00097D9B" w:rsidRDefault="00496456" w:rsidP="00496456">
      <w:pPr>
        <w:pStyle w:val="FCnadpis1"/>
      </w:pPr>
      <w:bookmarkStart w:id="38" w:name="_Toc294018186"/>
      <w:bookmarkStart w:id="39" w:name="_Toc468880018"/>
      <w:r w:rsidRPr="00097D9B">
        <w:t>Požadavky na navazující profese</w:t>
      </w:r>
      <w:bookmarkEnd w:id="38"/>
      <w:bookmarkEnd w:id="39"/>
      <w:r w:rsidRPr="00097D9B">
        <w:tab/>
      </w:r>
    </w:p>
    <w:p w:rsidR="00496456" w:rsidRPr="00097D9B" w:rsidRDefault="00496456" w:rsidP="00496456">
      <w:pPr>
        <w:pStyle w:val="FCnadpis2"/>
      </w:pPr>
      <w:bookmarkStart w:id="40" w:name="_Toc294018187"/>
      <w:bookmarkStart w:id="41" w:name="_Toc468880019"/>
      <w:r w:rsidRPr="00097D9B">
        <w:t>Požadavky na tepelnou energii</w:t>
      </w:r>
      <w:bookmarkEnd w:id="40"/>
      <w:bookmarkEnd w:id="41"/>
    </w:p>
    <w:p w:rsidR="00496456" w:rsidRPr="00097D9B" w:rsidRDefault="00496456" w:rsidP="00496456">
      <w:pPr>
        <w:pStyle w:val="AZKtext"/>
      </w:pPr>
      <w:r w:rsidRPr="00097D9B">
        <w:t xml:space="preserve">Profese ÚT </w:t>
      </w:r>
      <w:r w:rsidR="00076429">
        <w:t xml:space="preserve">řeší vytápění místností v řešeném objektu. </w:t>
      </w:r>
    </w:p>
    <w:p w:rsidR="00496456" w:rsidRDefault="00496456" w:rsidP="00496456">
      <w:pPr>
        <w:pStyle w:val="AZKtext"/>
      </w:pPr>
    </w:p>
    <w:p w:rsidR="00496456" w:rsidRPr="00097D9B" w:rsidRDefault="00496456" w:rsidP="00496456">
      <w:pPr>
        <w:pStyle w:val="FCnadpis2"/>
      </w:pPr>
      <w:bookmarkStart w:id="42" w:name="_Toc294018189"/>
      <w:bookmarkStart w:id="43" w:name="_Toc468880020"/>
      <w:r w:rsidRPr="00097D9B">
        <w:t>Požadavky na elektrickou energii</w:t>
      </w:r>
      <w:bookmarkEnd w:id="42"/>
      <w:bookmarkEnd w:id="43"/>
    </w:p>
    <w:p w:rsidR="00496456" w:rsidRPr="00097D9B" w:rsidRDefault="00496456" w:rsidP="00496456">
      <w:pPr>
        <w:pStyle w:val="AZKtext"/>
      </w:pPr>
      <w:r w:rsidRPr="00097D9B">
        <w:tab/>
        <w:t>Profese elektro zajistí silový přívod pro všechna zařízení vzduchotechniky a dodá a zapojí silové rozvaděče.</w:t>
      </w:r>
    </w:p>
    <w:p w:rsidR="00496456" w:rsidRPr="00097D9B" w:rsidRDefault="00496456" w:rsidP="00496456">
      <w:pPr>
        <w:pStyle w:val="AZKtext"/>
      </w:pPr>
      <w:r>
        <w:t>V</w:t>
      </w:r>
      <w:r w:rsidRPr="00097D9B">
        <w:t xml:space="preserve">šechna el. </w:t>
      </w:r>
      <w:proofErr w:type="gramStart"/>
      <w:r w:rsidRPr="00097D9B">
        <w:t>zařízení</w:t>
      </w:r>
      <w:proofErr w:type="gramEnd"/>
      <w:r w:rsidRPr="00097D9B">
        <w:t xml:space="preserve"> vzduchotechniky musí mít ochranu před nebezpečným dotykovým napětím a ochranu před nebezpečnými účinky statické elektřiny.</w:t>
      </w:r>
    </w:p>
    <w:p w:rsidR="00496456" w:rsidRPr="00097D9B" w:rsidRDefault="00496456" w:rsidP="00496456">
      <w:pPr>
        <w:pStyle w:val="AZKtext"/>
      </w:pPr>
      <w:r w:rsidRPr="00097D9B">
        <w:t xml:space="preserve">Napojení jednotlivých zařízení musí být koordinováno s profesí </w:t>
      </w:r>
      <w:proofErr w:type="spellStart"/>
      <w:r w:rsidRPr="00097D9B">
        <w:t>MaR</w:t>
      </w:r>
      <w:proofErr w:type="spellEnd"/>
      <w:r w:rsidRPr="00097D9B">
        <w:t xml:space="preserve">, aby byly zabezpečeny požadované vazby mezi těmito profesemi. </w:t>
      </w:r>
    </w:p>
    <w:p w:rsidR="00496456" w:rsidRDefault="00496456" w:rsidP="00496456">
      <w:pPr>
        <w:pStyle w:val="AZKtext"/>
      </w:pPr>
      <w:r w:rsidRPr="00097D9B">
        <w:t>Podklady byly předány zpracovateli profesi elektro.</w:t>
      </w:r>
    </w:p>
    <w:p w:rsidR="00496456" w:rsidRDefault="00496456" w:rsidP="00496456">
      <w:pPr>
        <w:pStyle w:val="AZKtext"/>
      </w:pPr>
    </w:p>
    <w:p w:rsidR="00496456" w:rsidRPr="00097D9B" w:rsidRDefault="00496456" w:rsidP="00496456">
      <w:pPr>
        <w:pStyle w:val="FCnadpis2"/>
      </w:pPr>
      <w:bookmarkStart w:id="44" w:name="_Toc294018190"/>
      <w:bookmarkStart w:id="45" w:name="_Toc468880021"/>
      <w:r w:rsidRPr="00097D9B">
        <w:t>Požadavky na ZTI</w:t>
      </w:r>
      <w:bookmarkEnd w:id="44"/>
      <w:bookmarkEnd w:id="45"/>
    </w:p>
    <w:p w:rsidR="00496456" w:rsidRDefault="00496456" w:rsidP="00496456">
      <w:pPr>
        <w:pStyle w:val="AZKtext"/>
      </w:pPr>
      <w:r w:rsidRPr="00097D9B">
        <w:t xml:space="preserve">Požadavky byly předány profesi ZTI. Napojení odvodu kondenzátu od rekuperátorů, chladičů a </w:t>
      </w:r>
      <w:r>
        <w:t>vnitřních chladicích</w:t>
      </w:r>
      <w:r w:rsidRPr="00097D9B">
        <w:t xml:space="preserve"> jednotek bude provedeno přes zápachovou uzávěrku do nejbližšího odpadního potrubí. Potrubí odvodu kondenzátu bude vedeno samospádem a bude z neohebného materiálu příslušné dimenze – dle výpočtu ZTI.</w:t>
      </w:r>
    </w:p>
    <w:p w:rsidR="002279BD" w:rsidRDefault="002279BD" w:rsidP="00496456">
      <w:pPr>
        <w:pStyle w:val="AZKtext"/>
      </w:pPr>
    </w:p>
    <w:p w:rsidR="00496456" w:rsidRPr="00097D9B" w:rsidRDefault="00496456" w:rsidP="00496456">
      <w:pPr>
        <w:pStyle w:val="FCnadpis2"/>
      </w:pPr>
      <w:bookmarkStart w:id="46" w:name="_Toc294018191"/>
      <w:bookmarkStart w:id="47" w:name="_Toc468880022"/>
      <w:r w:rsidRPr="00097D9B">
        <w:t>Požadavky na stavbu</w:t>
      </w:r>
      <w:bookmarkEnd w:id="46"/>
      <w:bookmarkEnd w:id="47"/>
    </w:p>
    <w:p w:rsidR="00496456" w:rsidRDefault="00496456" w:rsidP="00496456">
      <w:pPr>
        <w:pStyle w:val="AZKtext"/>
      </w:pPr>
      <w:r w:rsidRPr="00097D9B">
        <w:t>Aby v době montáže vzduchotechnického zařízení nedošlo ke kolizím mezi VZT a stavbou je třeba:</w:t>
      </w:r>
    </w:p>
    <w:p w:rsidR="00496456" w:rsidRDefault="00496456" w:rsidP="00496456">
      <w:pPr>
        <w:pStyle w:val="AZKtext"/>
      </w:pPr>
      <w:r>
        <w:t xml:space="preserve">- úprava prostorů pro osazení VZT jednotek – protihluková opatření, základové sokly, závěsné tyče, </w:t>
      </w:r>
    </w:p>
    <w:p w:rsidR="00496456" w:rsidRDefault="00496456" w:rsidP="00496456">
      <w:pPr>
        <w:pStyle w:val="AZKtext"/>
      </w:pPr>
      <w:r>
        <w:t xml:space="preserve">  dispoziční úpravy</w:t>
      </w:r>
    </w:p>
    <w:p w:rsidR="0020619F" w:rsidRPr="00097D9B" w:rsidRDefault="0020619F" w:rsidP="00496456">
      <w:pPr>
        <w:pStyle w:val="AZKtext"/>
      </w:pPr>
      <w:r>
        <w:lastRenderedPageBreak/>
        <w:t xml:space="preserve">- vyhotovení protihlukové zástěnu u chladících jednotek, pokud by vznikl požadavek z hlukové studie </w:t>
      </w:r>
    </w:p>
    <w:p w:rsidR="00496456" w:rsidRPr="00097D9B" w:rsidRDefault="00496456" w:rsidP="00496456">
      <w:pPr>
        <w:pStyle w:val="AZKtext"/>
        <w:ind w:left="900" w:hanging="220"/>
      </w:pPr>
      <w:r w:rsidRPr="00097D9B">
        <w:t>- provedení otvorů pro průchody vzduchovodů stěnami, rozměry otvorů jsou, přibližně o 50 - 100 mm symetricky na každou stranu, větší než je rozměr vzduchovodu</w:t>
      </w:r>
    </w:p>
    <w:p w:rsidR="00496456" w:rsidRPr="00097D9B" w:rsidRDefault="00496456" w:rsidP="00496456">
      <w:pPr>
        <w:pStyle w:val="AZKtext"/>
      </w:pPr>
      <w:r w:rsidRPr="00097D9B">
        <w:t>- provedení střešních prostupů a jejich začištění a zajištění proti zatékání</w:t>
      </w:r>
    </w:p>
    <w:p w:rsidR="00496456" w:rsidRPr="00097D9B" w:rsidRDefault="00496456" w:rsidP="00496456">
      <w:pPr>
        <w:pStyle w:val="AZKtext"/>
        <w:ind w:left="900" w:hanging="220"/>
      </w:pPr>
      <w:r w:rsidRPr="00097D9B">
        <w:t xml:space="preserve">- dozdění a začištění všech otvorů po montáži vzduchovodů, vzduchovody v prostupech stěnami budou obaleny izolací zabraňující přenášení chvění </w:t>
      </w:r>
    </w:p>
    <w:p w:rsidR="00496456" w:rsidRPr="00097D9B" w:rsidRDefault="00496456" w:rsidP="00496456">
      <w:pPr>
        <w:pStyle w:val="AZKtext"/>
      </w:pPr>
      <w:r w:rsidRPr="00097D9B">
        <w:t xml:space="preserve">- zajistit přístup ke všem protipožárním a regulačním klapkám </w:t>
      </w:r>
    </w:p>
    <w:p w:rsidR="00496456" w:rsidRDefault="00496456" w:rsidP="00496456">
      <w:pPr>
        <w:pStyle w:val="AZKtext"/>
      </w:pPr>
      <w:r w:rsidRPr="00097D9B">
        <w:t>Požadavky byly předány profesi stavba.</w:t>
      </w:r>
    </w:p>
    <w:p w:rsidR="00943FE1" w:rsidRPr="00097D9B" w:rsidRDefault="00943FE1" w:rsidP="00496456">
      <w:pPr>
        <w:pStyle w:val="AZKtext"/>
      </w:pPr>
    </w:p>
    <w:p w:rsidR="00496456" w:rsidRPr="00097D9B" w:rsidRDefault="00496456" w:rsidP="00496456">
      <w:pPr>
        <w:pStyle w:val="FCnadpis2"/>
      </w:pPr>
      <w:bookmarkStart w:id="48" w:name="_Toc294018192"/>
      <w:bookmarkStart w:id="49" w:name="_Toc468880023"/>
      <w:r w:rsidRPr="00097D9B">
        <w:t>Požadavky na měření a regulaci</w:t>
      </w:r>
      <w:bookmarkEnd w:id="48"/>
      <w:bookmarkEnd w:id="49"/>
    </w:p>
    <w:p w:rsidR="00496456" w:rsidRPr="00097D9B" w:rsidRDefault="00496456" w:rsidP="00496456">
      <w:pPr>
        <w:pStyle w:val="AZKtext"/>
      </w:pPr>
      <w:r w:rsidRPr="00097D9B">
        <w:t>Měření a regulace zajišťuje automatické udržování požadovaných parametrů vzduchu dle předaných podkladů a požadavků. Jsou to zejména:</w:t>
      </w:r>
    </w:p>
    <w:p w:rsidR="00496456" w:rsidRPr="00097D9B" w:rsidRDefault="00496456" w:rsidP="00496456">
      <w:pPr>
        <w:pStyle w:val="AZKtext"/>
      </w:pPr>
      <w:r w:rsidRPr="00097D9B">
        <w:t>- spouštění a regulace zařízení</w:t>
      </w:r>
    </w:p>
    <w:p w:rsidR="00496456" w:rsidRPr="00097D9B" w:rsidRDefault="00496456" w:rsidP="00496456">
      <w:pPr>
        <w:pStyle w:val="AZKtext"/>
      </w:pPr>
      <w:r w:rsidRPr="00097D9B">
        <w:t>- udržování teploty přívodního vzduchu v závislosti na požadované teplotě v místnosti</w:t>
      </w:r>
    </w:p>
    <w:p w:rsidR="00496456" w:rsidRPr="00097D9B" w:rsidRDefault="00496456" w:rsidP="00496456">
      <w:pPr>
        <w:pStyle w:val="AZKtext"/>
      </w:pPr>
      <w:r w:rsidRPr="00097D9B">
        <w:t xml:space="preserve">- zabezpečení ohřívačů jednotek proti zamrznutí </w:t>
      </w:r>
    </w:p>
    <w:p w:rsidR="00496456" w:rsidRPr="00097D9B" w:rsidRDefault="00496456" w:rsidP="00496456">
      <w:pPr>
        <w:pStyle w:val="AZKtext"/>
      </w:pPr>
      <w:r w:rsidRPr="00097D9B">
        <w:t>- zabezpečení rekuperátoru proti namrzání</w:t>
      </w:r>
    </w:p>
    <w:p w:rsidR="00496456" w:rsidRPr="00097D9B" w:rsidRDefault="00496456" w:rsidP="00496456">
      <w:pPr>
        <w:pStyle w:val="AZKtext"/>
      </w:pPr>
      <w:r w:rsidRPr="00097D9B">
        <w:t>- uzavírání a otevírání klapek při odstavení a spuštění zařízení</w:t>
      </w:r>
    </w:p>
    <w:p w:rsidR="00496456" w:rsidRDefault="00496456" w:rsidP="00496456">
      <w:pPr>
        <w:pStyle w:val="AZKtext"/>
      </w:pPr>
      <w:r w:rsidRPr="00097D9B">
        <w:t>- signalizace poruchy</w:t>
      </w:r>
    </w:p>
    <w:p w:rsidR="00496456" w:rsidRPr="00097D9B" w:rsidRDefault="00496456" w:rsidP="00496456">
      <w:pPr>
        <w:pStyle w:val="AZKtext"/>
      </w:pPr>
    </w:p>
    <w:p w:rsidR="00496456" w:rsidRDefault="00496456" w:rsidP="00496456">
      <w:pPr>
        <w:pStyle w:val="AZKtext"/>
      </w:pPr>
      <w:r w:rsidRPr="00097D9B">
        <w:t xml:space="preserve">Přesné hodnoty nastavené v ovládacím programu ve velínu budou dohodnuty při uvádění zařízení do provozu a při komplexním vyzkoušení zařízení. </w:t>
      </w:r>
    </w:p>
    <w:p w:rsidR="00496456" w:rsidRPr="00097D9B" w:rsidRDefault="00496456" w:rsidP="00496456">
      <w:pPr>
        <w:pStyle w:val="AZKtext"/>
      </w:pPr>
    </w:p>
    <w:p w:rsidR="00496456" w:rsidRPr="00097D9B" w:rsidRDefault="00496456" w:rsidP="00496456">
      <w:pPr>
        <w:pStyle w:val="FCnadpis2"/>
      </w:pPr>
      <w:bookmarkStart w:id="50" w:name="_Toc294018193"/>
      <w:bookmarkStart w:id="51" w:name="_Toc468880024"/>
      <w:r w:rsidRPr="00097D9B">
        <w:t>Požadavky na EPS</w:t>
      </w:r>
      <w:bookmarkEnd w:id="50"/>
      <w:bookmarkEnd w:id="51"/>
      <w:r w:rsidRPr="00097D9B">
        <w:t xml:space="preserve"> </w:t>
      </w:r>
    </w:p>
    <w:p w:rsidR="00496456" w:rsidRDefault="00496456" w:rsidP="00496456">
      <w:pPr>
        <w:pStyle w:val="FCtext"/>
      </w:pPr>
      <w:r w:rsidRPr="00097D9B">
        <w:t>- napojení požárních zařízení (klapky)</w:t>
      </w:r>
      <w:r>
        <w:t xml:space="preserve"> a jejich signalizaci </w:t>
      </w:r>
    </w:p>
    <w:p w:rsidR="00496456" w:rsidRDefault="00496456" w:rsidP="00496456">
      <w:pPr>
        <w:pStyle w:val="FCtext"/>
      </w:pPr>
      <w:r w:rsidRPr="00097D9B">
        <w:t xml:space="preserve">- </w:t>
      </w:r>
      <w:r>
        <w:t>řešení a koordinace</w:t>
      </w:r>
      <w:r w:rsidRPr="00097D9B">
        <w:t xml:space="preserve"> napojení, komunikaci a monitoring klapek </w:t>
      </w:r>
    </w:p>
    <w:p w:rsidR="00496456" w:rsidRDefault="00496456" w:rsidP="00496456">
      <w:pPr>
        <w:pStyle w:val="FCtext"/>
      </w:pPr>
    </w:p>
    <w:p w:rsidR="00496456" w:rsidRDefault="00496456" w:rsidP="00496456">
      <w:pPr>
        <w:pStyle w:val="FCnadpis1"/>
      </w:pPr>
      <w:bookmarkStart w:id="52" w:name="_Toc294018194"/>
      <w:bookmarkStart w:id="53" w:name="_Toc468880025"/>
      <w:r>
        <w:t>Energetická bilance VZT</w:t>
      </w:r>
      <w:bookmarkEnd w:id="52"/>
      <w:bookmarkEnd w:id="53"/>
    </w:p>
    <w:p w:rsidR="00496456" w:rsidRPr="00A04DA1" w:rsidRDefault="00496456" w:rsidP="00496456">
      <w:pPr>
        <w:pStyle w:val="FCtext"/>
        <w:rPr>
          <w:b/>
        </w:rPr>
      </w:pPr>
      <w:r w:rsidRPr="00A04DA1">
        <w:rPr>
          <w:b/>
        </w:rPr>
        <w:t>Celkov</w:t>
      </w:r>
      <w:r w:rsidR="00A04DA1" w:rsidRPr="00A04DA1">
        <w:rPr>
          <w:b/>
        </w:rPr>
        <w:t>ý</w:t>
      </w:r>
      <w:r w:rsidRPr="00A04DA1">
        <w:rPr>
          <w:b/>
        </w:rPr>
        <w:t xml:space="preserve"> instalovaný příkon </w:t>
      </w:r>
      <w:proofErr w:type="spellStart"/>
      <w:proofErr w:type="gramStart"/>
      <w:r w:rsidRPr="00A04DA1">
        <w:rPr>
          <w:b/>
        </w:rPr>
        <w:t>el</w:t>
      </w:r>
      <w:proofErr w:type="gramEnd"/>
      <w:r w:rsidRPr="00A04DA1">
        <w:rPr>
          <w:b/>
        </w:rPr>
        <w:t>.</w:t>
      </w:r>
      <w:proofErr w:type="gramStart"/>
      <w:r w:rsidRPr="00A04DA1">
        <w:rPr>
          <w:b/>
        </w:rPr>
        <w:t>en</w:t>
      </w:r>
      <w:proofErr w:type="spellEnd"/>
      <w:proofErr w:type="gramEnd"/>
      <w:r w:rsidRPr="00A04DA1">
        <w:rPr>
          <w:b/>
        </w:rPr>
        <w:t>.</w:t>
      </w:r>
      <w:r w:rsidR="00A04DA1" w:rsidRPr="00A04DA1">
        <w:rPr>
          <w:b/>
        </w:rPr>
        <w:t xml:space="preserve"> VZT</w:t>
      </w:r>
      <w:r w:rsidRPr="00A04DA1">
        <w:rPr>
          <w:b/>
        </w:rPr>
        <w:t xml:space="preserve"> </w:t>
      </w:r>
      <w:r w:rsidRPr="00A04DA1">
        <w:rPr>
          <w:b/>
        </w:rPr>
        <w:tab/>
      </w:r>
      <w:r w:rsidR="00E102B0">
        <w:rPr>
          <w:b/>
        </w:rPr>
        <w:tab/>
        <w:t>21</w:t>
      </w:r>
      <w:r w:rsidR="0020619F">
        <w:rPr>
          <w:b/>
        </w:rPr>
        <w:t>,</w:t>
      </w:r>
      <w:r w:rsidR="00E102B0">
        <w:rPr>
          <w:b/>
        </w:rPr>
        <w:t>5</w:t>
      </w:r>
      <w:r w:rsidR="00A04DA1" w:rsidRPr="00A04DA1">
        <w:rPr>
          <w:b/>
        </w:rPr>
        <w:t xml:space="preserve"> kW</w:t>
      </w:r>
      <w:r w:rsidRPr="00A04DA1">
        <w:rPr>
          <w:b/>
        </w:rPr>
        <w:tab/>
      </w:r>
    </w:p>
    <w:p w:rsidR="00496456" w:rsidRDefault="00A04DA1" w:rsidP="00496456">
      <w:pPr>
        <w:pStyle w:val="FCtext"/>
        <w:numPr>
          <w:ilvl w:val="0"/>
          <w:numId w:val="31"/>
        </w:numPr>
      </w:pPr>
      <w:r>
        <w:t>VZT jednotky</w:t>
      </w:r>
      <w:r w:rsidR="00496456">
        <w:t xml:space="preserve"> </w:t>
      </w:r>
      <w:r w:rsidR="00496456">
        <w:tab/>
      </w:r>
      <w:r w:rsidR="00496456">
        <w:tab/>
      </w:r>
      <w:r w:rsidR="00496456">
        <w:tab/>
      </w:r>
      <w:r w:rsidR="00E102B0">
        <w:t xml:space="preserve">  4</w:t>
      </w:r>
      <w:r w:rsidR="0020619F">
        <w:t>,</w:t>
      </w:r>
      <w:r w:rsidR="00E102B0">
        <w:t>1</w:t>
      </w:r>
      <w:r w:rsidR="00496456">
        <w:t xml:space="preserve"> kW</w:t>
      </w:r>
    </w:p>
    <w:p w:rsidR="00496456" w:rsidRDefault="0020619F" w:rsidP="00496456">
      <w:pPr>
        <w:pStyle w:val="FCtext"/>
        <w:numPr>
          <w:ilvl w:val="0"/>
          <w:numId w:val="31"/>
        </w:numPr>
      </w:pPr>
      <w:r>
        <w:t>Ventilátory</w:t>
      </w:r>
      <w:r>
        <w:tab/>
      </w:r>
      <w:r>
        <w:tab/>
      </w:r>
      <w:r>
        <w:tab/>
      </w:r>
      <w:r>
        <w:tab/>
        <w:t xml:space="preserve">  1,</w:t>
      </w:r>
      <w:r w:rsidR="00E102B0">
        <w:t>6</w:t>
      </w:r>
      <w:r w:rsidR="00496456">
        <w:t xml:space="preserve"> kW</w:t>
      </w:r>
    </w:p>
    <w:p w:rsidR="00F92E2B" w:rsidRDefault="0020619F" w:rsidP="00496456">
      <w:pPr>
        <w:pStyle w:val="FCtext"/>
        <w:numPr>
          <w:ilvl w:val="0"/>
          <w:numId w:val="31"/>
        </w:numPr>
      </w:pPr>
      <w:r>
        <w:t xml:space="preserve">VZT chlazení (R410a) </w:t>
      </w:r>
      <w:r>
        <w:tab/>
      </w:r>
      <w:r>
        <w:tab/>
      </w:r>
      <w:r w:rsidR="00F92E2B">
        <w:t>1</w:t>
      </w:r>
      <w:r w:rsidR="009A4580">
        <w:t>5</w:t>
      </w:r>
      <w:r>
        <w:t>,</w:t>
      </w:r>
      <w:r w:rsidR="009A4580">
        <w:t>8</w:t>
      </w:r>
      <w:r w:rsidR="00F92E2B">
        <w:t xml:space="preserve"> kW</w:t>
      </w:r>
    </w:p>
    <w:p w:rsidR="00A04DA1" w:rsidRDefault="00A04DA1" w:rsidP="00A04DA1">
      <w:pPr>
        <w:pStyle w:val="FCtext"/>
        <w:rPr>
          <w:b/>
        </w:rPr>
      </w:pPr>
      <w:r w:rsidRPr="00A04DA1">
        <w:rPr>
          <w:b/>
        </w:rPr>
        <w:t>Celkový příkon</w:t>
      </w:r>
      <w:r w:rsidR="00F92E2B">
        <w:rPr>
          <w:b/>
        </w:rPr>
        <w:t xml:space="preserve"> </w:t>
      </w:r>
      <w:r w:rsidR="0020619F">
        <w:rPr>
          <w:b/>
        </w:rPr>
        <w:t>s požadavkem na zálohování</w:t>
      </w:r>
      <w:r w:rsidR="0020619F">
        <w:rPr>
          <w:b/>
        </w:rPr>
        <w:tab/>
      </w:r>
      <w:r w:rsidR="0020619F">
        <w:rPr>
          <w:b/>
        </w:rPr>
        <w:tab/>
        <w:t xml:space="preserve">  </w:t>
      </w:r>
      <w:r w:rsidR="00E102B0">
        <w:rPr>
          <w:b/>
        </w:rPr>
        <w:t>2</w:t>
      </w:r>
      <w:r w:rsidR="0020619F">
        <w:rPr>
          <w:b/>
        </w:rPr>
        <w:t>,</w:t>
      </w:r>
      <w:r w:rsidR="00E102B0">
        <w:rPr>
          <w:b/>
        </w:rPr>
        <w:t>4</w:t>
      </w:r>
      <w:r w:rsidRPr="00A04DA1">
        <w:rPr>
          <w:b/>
        </w:rPr>
        <w:t xml:space="preserve"> kW</w:t>
      </w:r>
    </w:p>
    <w:p w:rsidR="009A4580" w:rsidRDefault="009A4580" w:rsidP="00A04DA1">
      <w:pPr>
        <w:pStyle w:val="FCtext"/>
        <w:rPr>
          <w:b/>
        </w:rPr>
      </w:pPr>
      <w:r>
        <w:rPr>
          <w:b/>
        </w:rPr>
        <w:t>Celkový příkon topné vody 75/60</w:t>
      </w:r>
    </w:p>
    <w:p w:rsidR="009A4580" w:rsidRDefault="009A4580" w:rsidP="009A4580">
      <w:pPr>
        <w:pStyle w:val="FCtext"/>
        <w:numPr>
          <w:ilvl w:val="0"/>
          <w:numId w:val="31"/>
        </w:numPr>
      </w:pPr>
      <w:r>
        <w:t xml:space="preserve">VZT jednotky </w:t>
      </w:r>
      <w:r>
        <w:tab/>
      </w:r>
      <w:r>
        <w:tab/>
      </w:r>
      <w:r>
        <w:tab/>
      </w:r>
      <w:r>
        <w:t xml:space="preserve"> </w:t>
      </w:r>
      <w:r w:rsidRPr="009A4580">
        <w:rPr>
          <w:b/>
        </w:rPr>
        <w:t>3</w:t>
      </w:r>
      <w:r w:rsidRPr="009A4580">
        <w:rPr>
          <w:b/>
        </w:rPr>
        <w:t>0</w:t>
      </w:r>
      <w:r w:rsidRPr="009A4580">
        <w:rPr>
          <w:b/>
        </w:rPr>
        <w:t>,</w:t>
      </w:r>
      <w:r w:rsidRPr="009A4580">
        <w:rPr>
          <w:b/>
        </w:rPr>
        <w:t>0</w:t>
      </w:r>
      <w:r w:rsidRPr="009A4580">
        <w:rPr>
          <w:b/>
        </w:rPr>
        <w:t xml:space="preserve"> kW</w:t>
      </w:r>
    </w:p>
    <w:p w:rsidR="009A4580" w:rsidRPr="00A04DA1" w:rsidRDefault="009A4580" w:rsidP="00A04DA1">
      <w:pPr>
        <w:pStyle w:val="FCtext"/>
        <w:rPr>
          <w:b/>
        </w:rPr>
      </w:pPr>
    </w:p>
    <w:p w:rsidR="00193AB0" w:rsidRDefault="00193AB0" w:rsidP="00496456">
      <w:pPr>
        <w:pStyle w:val="AZKtext"/>
        <w:rPr>
          <w:b/>
        </w:rPr>
      </w:pPr>
    </w:p>
    <w:p w:rsidR="002279BD" w:rsidRPr="00097D9B" w:rsidRDefault="002279BD" w:rsidP="002279BD">
      <w:pPr>
        <w:pStyle w:val="FCnadpis1"/>
      </w:pPr>
      <w:bookmarkStart w:id="54" w:name="_Toc172448927"/>
      <w:bookmarkStart w:id="55" w:name="_Toc294018195"/>
      <w:bookmarkStart w:id="56" w:name="_Toc468880026"/>
      <w:r w:rsidRPr="00097D9B">
        <w:t>Pokyny pro montáž</w:t>
      </w:r>
      <w:bookmarkEnd w:id="54"/>
      <w:bookmarkEnd w:id="55"/>
      <w:bookmarkEnd w:id="56"/>
    </w:p>
    <w:p w:rsidR="002279BD" w:rsidRPr="00097D9B" w:rsidRDefault="002279BD" w:rsidP="002279BD">
      <w:pPr>
        <w:pStyle w:val="FCtext"/>
      </w:pPr>
      <w:r w:rsidRPr="00097D9B">
        <w:t>- při montáži budou dodrženy podrobné pokyny pro montáž jednotlivých strojů a elementů přiložených v dodávce nebo uvedených v jednotlivých normách</w:t>
      </w:r>
      <w:r>
        <w:t>.</w:t>
      </w:r>
    </w:p>
    <w:p w:rsidR="002279BD" w:rsidRDefault="002279BD" w:rsidP="002279BD">
      <w:pPr>
        <w:pStyle w:val="FCtext"/>
      </w:pPr>
      <w:r w:rsidRPr="00097D9B">
        <w:t>- před zahájením montážních prací je nutno provést vzájemnou koordinaci postupu prací všech profesí</w:t>
      </w:r>
      <w:r>
        <w:t>.</w:t>
      </w:r>
    </w:p>
    <w:p w:rsidR="002279BD" w:rsidRDefault="002279BD" w:rsidP="002279BD">
      <w:pPr>
        <w:pStyle w:val="FCtext"/>
      </w:pPr>
    </w:p>
    <w:p w:rsidR="002279BD" w:rsidRPr="00097D9B" w:rsidRDefault="002279BD" w:rsidP="002279BD">
      <w:pPr>
        <w:pStyle w:val="FCtext"/>
      </w:pPr>
    </w:p>
    <w:p w:rsidR="002279BD" w:rsidRPr="00097D9B" w:rsidRDefault="002279BD" w:rsidP="002279BD">
      <w:pPr>
        <w:pStyle w:val="FCnadpis1"/>
      </w:pPr>
      <w:bookmarkStart w:id="57" w:name="_Toc172448928"/>
      <w:bookmarkStart w:id="58" w:name="_Toc294018196"/>
      <w:bookmarkStart w:id="59" w:name="_Toc468880027"/>
      <w:r w:rsidRPr="00097D9B">
        <w:t>Pokyny pro obsluhu, údržbu, bezpečnost práce, zkoušky</w:t>
      </w:r>
      <w:bookmarkEnd w:id="57"/>
      <w:bookmarkEnd w:id="58"/>
      <w:bookmarkEnd w:id="59"/>
    </w:p>
    <w:p w:rsidR="002279BD" w:rsidRPr="00097D9B" w:rsidRDefault="002279BD" w:rsidP="002279BD">
      <w:pPr>
        <w:pStyle w:val="FCtext"/>
      </w:pPr>
      <w:r w:rsidRPr="00097D9B">
        <w:t>Vzhledem k charakteru zařízení je nutno provádět pravidelnou údržbu zařízení. Před zahájením provozu musí být prověřeno, že zařízení bylo namontováno bez nečistot, prachu a zbytků stavebního materiálu.</w:t>
      </w:r>
    </w:p>
    <w:p w:rsidR="002279BD" w:rsidRPr="00097D9B" w:rsidRDefault="002279BD" w:rsidP="002279BD">
      <w:pPr>
        <w:pStyle w:val="FCtext"/>
      </w:pPr>
      <w:r w:rsidRPr="00097D9B">
        <w:lastRenderedPageBreak/>
        <w:t>Do ostatní běžné údržby patří kontrola napětí řemenů, jejich napínání či výměna, kontrola, promazání a případná výměna ložisek, prohlídky a údržba regulačních a požárních klapek, kontrola funkce spínačů a stykačů, dotahování svorek, stav izolací apod.</w:t>
      </w:r>
    </w:p>
    <w:p w:rsidR="002279BD" w:rsidRPr="00097D9B" w:rsidRDefault="002279BD" w:rsidP="002279BD">
      <w:pPr>
        <w:pStyle w:val="FCtext"/>
      </w:pPr>
      <w:r w:rsidRPr="00097D9B">
        <w:t>O výsledcích všech prohlídek a kontrol musí být provedeny záznamy.</w:t>
      </w:r>
    </w:p>
    <w:p w:rsidR="002279BD" w:rsidRPr="00097D9B" w:rsidRDefault="002279BD" w:rsidP="002279BD">
      <w:pPr>
        <w:pStyle w:val="FCtext"/>
      </w:pPr>
      <w:r w:rsidRPr="00097D9B">
        <w:t>Všichni pracovníci musí dodržovat platné bezpečnostní předpisy a musí být pravidelně školeni.</w:t>
      </w:r>
    </w:p>
    <w:p w:rsidR="002279BD" w:rsidRPr="00097D9B" w:rsidRDefault="002279BD" w:rsidP="002279BD">
      <w:pPr>
        <w:pStyle w:val="FCtext"/>
      </w:pPr>
      <w:r w:rsidRPr="00097D9B">
        <w:t xml:space="preserve">Po dokončení montáže se provede individuální vyzkoušení zařízení, které ověřuje věcnou úplnost dodávky a montáže zařízení a spočívá v uvedení strojů do chodu buď </w:t>
      </w:r>
      <w:proofErr w:type="gramStart"/>
      <w:r w:rsidRPr="00097D9B">
        <w:t>naprázdno nebo</w:t>
      </w:r>
      <w:proofErr w:type="gramEnd"/>
      <w:r w:rsidRPr="00097D9B">
        <w:t xml:space="preserve"> se zatížením i při použití náhradního media. Kontroluje se například správné umístění elementů v prostoru, určený smysl otáčení ventilátorů, provedení správného uchycení, pružné uložení, náplně mazadel, pohyblivost regulačních orgánů a jejich pohonů, přístupnost ovládacích prvků atd. Doporučujeme přítomnost budoucí obsluhy při provádění tohoto vyzkoušení.</w:t>
      </w:r>
    </w:p>
    <w:p w:rsidR="002279BD" w:rsidRPr="00097D9B" w:rsidRDefault="002279BD" w:rsidP="002279BD">
      <w:pPr>
        <w:pStyle w:val="FCtext"/>
      </w:pPr>
      <w:r w:rsidRPr="00097D9B">
        <w:t>V rámci přípravy ke komplexnímu vyzkoušení se provede uvedení do provozu jednotlivých skupin strojů ve vzájemných vazbách tak, aby bylo možno přistoupit ke komplexnímu vyzkoušení zařízení. Seřídí se vzduchové výkony koncových elementů rozvodu vzduchu a ventilátorů. V této fázi je vhodné zahájit zaučování budoucí obsluhy.</w:t>
      </w:r>
    </w:p>
    <w:p w:rsidR="002279BD" w:rsidRPr="00097D9B" w:rsidRDefault="002279BD" w:rsidP="002279BD">
      <w:pPr>
        <w:pStyle w:val="FCtext"/>
      </w:pPr>
      <w:r w:rsidRPr="00097D9B">
        <w:t>Před předáním uživateli se zařízení podrobí komplexním zkouškám. Doba komplexního vyzkoušení se dohodne mezi odběratelem a dodavatelem. Komplexními zkouškami se prokazuje správná funkce celého vzduchotechnického zařízení v součinnosti se všemi navazujícími profesemi. V této době je nutno dokončit zaučení obsluhy, která bude zařízení po převzetí odběratelem provozovat.</w:t>
      </w:r>
    </w:p>
    <w:p w:rsidR="002279BD" w:rsidRPr="00097D9B" w:rsidRDefault="002279BD" w:rsidP="002279BD">
      <w:pPr>
        <w:pStyle w:val="FCtext"/>
      </w:pPr>
      <w:r w:rsidRPr="00097D9B">
        <w:t>Při zkouškách se prokazuje zejména:</w:t>
      </w:r>
    </w:p>
    <w:p w:rsidR="002279BD" w:rsidRPr="00097D9B" w:rsidRDefault="002279BD" w:rsidP="002279BD">
      <w:pPr>
        <w:pStyle w:val="FCtext"/>
      </w:pPr>
      <w:r>
        <w:t xml:space="preserve">- </w:t>
      </w:r>
      <w:r w:rsidRPr="00097D9B">
        <w:t>jistota chodu strojů a zařízení</w:t>
      </w:r>
    </w:p>
    <w:p w:rsidR="002279BD" w:rsidRPr="00097D9B" w:rsidRDefault="002279BD" w:rsidP="002279BD">
      <w:pPr>
        <w:pStyle w:val="FCtext"/>
      </w:pPr>
      <w:r>
        <w:t xml:space="preserve">- </w:t>
      </w:r>
      <w:r w:rsidRPr="00097D9B">
        <w:t>bezpečnost provozu</w:t>
      </w:r>
    </w:p>
    <w:p w:rsidR="002279BD" w:rsidRPr="00097D9B" w:rsidRDefault="002279BD" w:rsidP="002279BD">
      <w:pPr>
        <w:pStyle w:val="FCtext"/>
      </w:pPr>
      <w:r>
        <w:t xml:space="preserve">- </w:t>
      </w:r>
      <w:r w:rsidRPr="00097D9B">
        <w:t>funkční spolehlivost</w:t>
      </w:r>
    </w:p>
    <w:p w:rsidR="002279BD" w:rsidRPr="00097D9B" w:rsidRDefault="002279BD" w:rsidP="002279BD">
      <w:pPr>
        <w:pStyle w:val="FCtext"/>
      </w:pPr>
      <w:r>
        <w:t xml:space="preserve">- </w:t>
      </w:r>
      <w:r w:rsidRPr="00097D9B">
        <w:t>snadnost a plynulost ovládání zařízení</w:t>
      </w:r>
    </w:p>
    <w:p w:rsidR="002279BD" w:rsidRPr="00097D9B" w:rsidRDefault="002279BD" w:rsidP="002279BD">
      <w:pPr>
        <w:pStyle w:val="FCtext"/>
      </w:pPr>
    </w:p>
    <w:p w:rsidR="002279BD" w:rsidRPr="00097D9B" w:rsidRDefault="002279BD" w:rsidP="002279BD">
      <w:pPr>
        <w:pStyle w:val="FCtext"/>
      </w:pPr>
      <w:r w:rsidRPr="00097D9B">
        <w:t>Věcná náplň komplexního vyzkoušení zahrnuje obvykle:</w:t>
      </w:r>
    </w:p>
    <w:p w:rsidR="002279BD" w:rsidRPr="00097D9B" w:rsidRDefault="002279BD" w:rsidP="002279BD">
      <w:pPr>
        <w:pStyle w:val="FCtext"/>
      </w:pPr>
      <w:r>
        <w:t xml:space="preserve">- </w:t>
      </w:r>
      <w:r w:rsidRPr="00097D9B">
        <w:t>kontrolu, zda zařízení je schopno po dohodnutou dobu nepřetržitého bezporuchového provozu</w:t>
      </w:r>
    </w:p>
    <w:p w:rsidR="002279BD" w:rsidRPr="00097D9B" w:rsidRDefault="002279BD" w:rsidP="002279BD">
      <w:pPr>
        <w:pStyle w:val="FCtext"/>
      </w:pPr>
      <w:r>
        <w:t xml:space="preserve">- </w:t>
      </w:r>
      <w:r w:rsidRPr="00097D9B">
        <w:t xml:space="preserve">ověření klidného chodu všech částí ( ventilátory, klapky, pohony </w:t>
      </w:r>
      <w:proofErr w:type="gramStart"/>
      <w:r w:rsidRPr="00097D9B">
        <w:t>apod. )</w:t>
      </w:r>
      <w:proofErr w:type="gramEnd"/>
    </w:p>
    <w:p w:rsidR="002279BD" w:rsidRPr="00097D9B" w:rsidRDefault="002279BD" w:rsidP="002279BD">
      <w:pPr>
        <w:pStyle w:val="FCtext"/>
      </w:pPr>
      <w:r>
        <w:t xml:space="preserve">- </w:t>
      </w:r>
      <w:r w:rsidRPr="00097D9B">
        <w:t>kontrolu všech ložisek</w:t>
      </w:r>
    </w:p>
    <w:p w:rsidR="002279BD" w:rsidRPr="00097D9B" w:rsidRDefault="002279BD" w:rsidP="002279BD">
      <w:pPr>
        <w:pStyle w:val="FCtext"/>
      </w:pPr>
      <w:r>
        <w:t xml:space="preserve">- </w:t>
      </w:r>
      <w:r w:rsidRPr="00097D9B">
        <w:t>prověření funkce pružného uložení ventilátorů, jednotek i vzduchovodů</w:t>
      </w:r>
    </w:p>
    <w:p w:rsidR="002279BD" w:rsidRPr="00097D9B" w:rsidRDefault="002279BD" w:rsidP="002279BD">
      <w:pPr>
        <w:pStyle w:val="FCtext"/>
      </w:pPr>
      <w:r>
        <w:t xml:space="preserve">- </w:t>
      </w:r>
      <w:r w:rsidRPr="00097D9B">
        <w:t>ověření funkce požárních klapek</w:t>
      </w:r>
    </w:p>
    <w:p w:rsidR="002279BD" w:rsidRPr="00097D9B" w:rsidRDefault="002279BD" w:rsidP="002279BD">
      <w:pPr>
        <w:pStyle w:val="FCtext"/>
      </w:pPr>
      <w:r>
        <w:t xml:space="preserve">- </w:t>
      </w:r>
      <w:r w:rsidRPr="00097D9B">
        <w:t>kontrolu těsnosti rozvodů topné vody</w:t>
      </w:r>
    </w:p>
    <w:p w:rsidR="002279BD" w:rsidRPr="00097D9B" w:rsidRDefault="002279BD" w:rsidP="002279BD">
      <w:pPr>
        <w:pStyle w:val="FCtext"/>
      </w:pPr>
      <w:r>
        <w:t xml:space="preserve">- </w:t>
      </w:r>
      <w:r w:rsidRPr="00097D9B">
        <w:t>prověření výkonů ohřívacího registru</w:t>
      </w:r>
    </w:p>
    <w:p w:rsidR="002279BD" w:rsidRPr="00097D9B" w:rsidRDefault="002279BD" w:rsidP="002279BD">
      <w:pPr>
        <w:pStyle w:val="FCtext"/>
      </w:pPr>
      <w:r>
        <w:t xml:space="preserve">- </w:t>
      </w:r>
      <w:r w:rsidRPr="00097D9B">
        <w:t xml:space="preserve">prověření funkcí automatické regulace ( citlivost a rychlost regulačních elementů na změnu požadovaných parametrů, vazba mezi jednotlivými elementy – ventilátory, klapkami, kontrola čidel snímajících teploty a tlaky, porovnání naměřených a dálkově přenášených sledovaných hodnot, činnost všech regulačních orgánů </w:t>
      </w:r>
      <w:proofErr w:type="gramStart"/>
      <w:r w:rsidRPr="00097D9B">
        <w:t>atd. )</w:t>
      </w:r>
      <w:proofErr w:type="gramEnd"/>
    </w:p>
    <w:p w:rsidR="002279BD" w:rsidRDefault="002279BD" w:rsidP="002279BD">
      <w:pPr>
        <w:pStyle w:val="FCtext"/>
      </w:pPr>
      <w:r>
        <w:t xml:space="preserve">- </w:t>
      </w:r>
      <w:r w:rsidRPr="00097D9B">
        <w:t>prokázání dodržení ostatních parametrů daných výrobci použitých zařízení, případně dohodnutých mezi dodavatelem a odběratelem</w:t>
      </w:r>
    </w:p>
    <w:p w:rsidR="00E87BA8" w:rsidRDefault="00E87BA8" w:rsidP="002279BD">
      <w:pPr>
        <w:pStyle w:val="FCtext"/>
      </w:pPr>
    </w:p>
    <w:p w:rsidR="002279BD" w:rsidRDefault="002279BD" w:rsidP="002279BD">
      <w:pPr>
        <w:pStyle w:val="AZKtext"/>
        <w:ind w:left="900" w:hanging="220"/>
      </w:pPr>
    </w:p>
    <w:p w:rsidR="002279BD" w:rsidRDefault="002279BD" w:rsidP="002279BD">
      <w:pPr>
        <w:pStyle w:val="FCnadpis1"/>
      </w:pPr>
      <w:bookmarkStart w:id="60" w:name="_Toc294018197"/>
      <w:bookmarkStart w:id="61" w:name="_Toc468880028"/>
      <w:r>
        <w:t xml:space="preserve">Vliv na životní </w:t>
      </w:r>
      <w:r w:rsidRPr="00E911CA">
        <w:t>prostředí</w:t>
      </w:r>
      <w:bookmarkEnd w:id="60"/>
      <w:bookmarkEnd w:id="61"/>
    </w:p>
    <w:p w:rsidR="002279BD" w:rsidRDefault="002279BD" w:rsidP="002279BD">
      <w:pPr>
        <w:pStyle w:val="FCtext"/>
      </w:pPr>
      <w:r>
        <w:t>VZT zařízení nemají žádný negativní vliv na životní prostředí. Jako chladícího média bude použito výhradně ekologicky přípustného chladiva. Systém VZT rovněž splňuje veškeré parametry hluku z hlediska šíření do okolí. </w:t>
      </w:r>
    </w:p>
    <w:p w:rsidR="002279BD" w:rsidRDefault="002279BD" w:rsidP="002279BD">
      <w:pPr>
        <w:pStyle w:val="FCtext"/>
      </w:pPr>
    </w:p>
    <w:p w:rsidR="002279BD" w:rsidRDefault="002279BD" w:rsidP="002279BD">
      <w:pPr>
        <w:pStyle w:val="FCtext"/>
      </w:pPr>
    </w:p>
    <w:p w:rsidR="002279BD" w:rsidRPr="00097D9B" w:rsidRDefault="002279BD" w:rsidP="002279BD">
      <w:pPr>
        <w:pStyle w:val="FCnadpis1"/>
      </w:pPr>
      <w:bookmarkStart w:id="62" w:name="_Toc294018198"/>
      <w:bookmarkStart w:id="63" w:name="_Toc468880029"/>
      <w:r w:rsidRPr="00097D9B">
        <w:t>Závěr</w:t>
      </w:r>
      <w:bookmarkEnd w:id="62"/>
      <w:bookmarkEnd w:id="63"/>
    </w:p>
    <w:p w:rsidR="002279BD" w:rsidRPr="001B3B6D" w:rsidRDefault="002279BD" w:rsidP="002279BD">
      <w:pPr>
        <w:pStyle w:val="FCtext"/>
      </w:pPr>
      <w:r w:rsidRPr="00FB7A25">
        <w:rPr>
          <w:rFonts w:ascii="Calibri" w:hAnsi="Calibri"/>
        </w:rPr>
        <w:tab/>
      </w:r>
      <w:r w:rsidRPr="001B3B6D">
        <w:t xml:space="preserve">Dokumentace obsahuje všechny náležitosti předepsané </w:t>
      </w:r>
      <w:proofErr w:type="spellStart"/>
      <w:r w:rsidRPr="001B3B6D">
        <w:t>vyhl</w:t>
      </w:r>
      <w:proofErr w:type="spellEnd"/>
      <w:r w:rsidRPr="001B3B6D">
        <w:t xml:space="preserve">. o dokumentaci staveb. Autor je připraven poskytnout veškerá potřebná vysvětlení. Při zpracování projektové dokumentace byly dodrženy všechny uvedené normy a směrnice. Dokumentace tvoří jeden celek a je nutno, zvláště při stanovení ceny se s ní komplexně seznámit. </w:t>
      </w:r>
    </w:p>
    <w:p w:rsidR="002279BD" w:rsidRPr="001B3B6D" w:rsidRDefault="002279BD" w:rsidP="002279BD">
      <w:pPr>
        <w:pStyle w:val="FCtext"/>
      </w:pPr>
      <w:r w:rsidRPr="001B3B6D">
        <w:t xml:space="preserve">Bude-li tato dokumentace použita pro cenovou nabídku bude celková částka znamenat konečnou cenu zahrnující kromě položek obsažených v následující specifikaci hlavních dodávek veškerý další </w:t>
      </w:r>
      <w:r w:rsidRPr="001B3B6D">
        <w:lastRenderedPageBreak/>
        <w:t xml:space="preserve">materiál potřebný pro instalaci a zprovoznění celého </w:t>
      </w:r>
      <w:proofErr w:type="gramStart"/>
      <w:r w:rsidRPr="001B3B6D">
        <w:t>díla bez</w:t>
      </w:r>
      <w:proofErr w:type="gramEnd"/>
      <w:r w:rsidRPr="001B3B6D">
        <w:t xml:space="preserve"> nichž není možné dílo instalovat, uvést do provozu a předat uživateli. Případné upřesnění po výběru konkrétních výrobků budou konzultovány s projektantem v rámci výkonu autorského dozoru, výrobní dokumentace.</w:t>
      </w:r>
    </w:p>
    <w:p w:rsidR="002279BD" w:rsidRPr="001B3B6D" w:rsidRDefault="002279BD" w:rsidP="002279BD">
      <w:pPr>
        <w:pStyle w:val="FCtext"/>
      </w:pPr>
      <w:r w:rsidRPr="001B3B6D">
        <w:t xml:space="preserve"> Součástí nabídkové ceny za montáž budou náklady na dopravu, revize, zkoušky, koordinace potrubních tras včetně potřebného materiálu a ostatní činnosti podmiňující předání celého díla. </w:t>
      </w:r>
    </w:p>
    <w:p w:rsidR="002279BD" w:rsidRPr="00097D9B" w:rsidRDefault="002279BD" w:rsidP="002279BD">
      <w:pPr>
        <w:pStyle w:val="FCtext"/>
      </w:pPr>
    </w:p>
    <w:p w:rsidR="002279BD" w:rsidRDefault="002279BD" w:rsidP="00496456">
      <w:pPr>
        <w:pStyle w:val="FCtext"/>
      </w:pPr>
    </w:p>
    <w:p w:rsidR="002279BD" w:rsidRDefault="002279BD" w:rsidP="00496456">
      <w:pPr>
        <w:pStyle w:val="FCtext"/>
      </w:pPr>
    </w:p>
    <w:p w:rsidR="002279BD" w:rsidRDefault="002279BD" w:rsidP="00496456">
      <w:pPr>
        <w:pStyle w:val="FCtext"/>
      </w:pPr>
    </w:p>
    <w:p w:rsidR="002279BD" w:rsidRDefault="002279BD" w:rsidP="00496456">
      <w:pPr>
        <w:pStyle w:val="FCtext"/>
      </w:pPr>
    </w:p>
    <w:p w:rsidR="002279BD" w:rsidRDefault="002279BD" w:rsidP="00496456">
      <w:pPr>
        <w:pStyle w:val="FCtext"/>
      </w:pPr>
    </w:p>
    <w:p w:rsidR="002279BD" w:rsidRDefault="002279BD" w:rsidP="00496456">
      <w:pPr>
        <w:pStyle w:val="FCtext"/>
      </w:pPr>
    </w:p>
    <w:p w:rsidR="002279BD" w:rsidRDefault="002279BD" w:rsidP="00496456">
      <w:pPr>
        <w:pStyle w:val="FCtext"/>
      </w:pPr>
    </w:p>
    <w:p w:rsidR="002279BD" w:rsidRDefault="002279BD" w:rsidP="00496456">
      <w:pPr>
        <w:pStyle w:val="FCtext"/>
      </w:pPr>
    </w:p>
    <w:p w:rsidR="002279BD" w:rsidRDefault="002279BD" w:rsidP="00496456">
      <w:pPr>
        <w:pStyle w:val="FCtext"/>
      </w:pPr>
    </w:p>
    <w:p w:rsidR="00496456" w:rsidRPr="00097D9B" w:rsidRDefault="00496456" w:rsidP="00496456">
      <w:pPr>
        <w:pStyle w:val="FCtext"/>
      </w:pPr>
    </w:p>
    <w:p w:rsidR="00496456" w:rsidRPr="00097D9B" w:rsidRDefault="00496456" w:rsidP="00496456">
      <w:pPr>
        <w:pStyle w:val="FCtext"/>
      </w:pPr>
    </w:p>
    <w:p w:rsidR="00496456" w:rsidRDefault="009A4580" w:rsidP="00496456">
      <w:pPr>
        <w:pStyle w:val="FCtext"/>
      </w:pPr>
      <w:r>
        <w:t xml:space="preserve">V Brně dne  </w:t>
      </w:r>
      <w:proofErr w:type="gramStart"/>
      <w:r>
        <w:t>7</w:t>
      </w:r>
      <w:r w:rsidR="00F92E2B">
        <w:t>.</w:t>
      </w:r>
      <w:r>
        <w:t>12</w:t>
      </w:r>
      <w:r w:rsidR="00496456" w:rsidRPr="00097D9B">
        <w:t>.</w:t>
      </w:r>
      <w:r w:rsidR="00496456">
        <w:t>201</w:t>
      </w:r>
      <w:r w:rsidR="00F92E2B">
        <w:t>6</w:t>
      </w:r>
      <w:proofErr w:type="gramEnd"/>
    </w:p>
    <w:p w:rsidR="00496456" w:rsidRDefault="00496456" w:rsidP="00496456">
      <w:pPr>
        <w:pStyle w:val="AZKtext"/>
      </w:pPr>
    </w:p>
    <w:p w:rsidR="00496456" w:rsidRDefault="00496456" w:rsidP="00496456">
      <w:pPr>
        <w:pStyle w:val="AZKtext"/>
      </w:pPr>
    </w:p>
    <w:p w:rsidR="00496456" w:rsidRDefault="00496456" w:rsidP="00496456">
      <w:pPr>
        <w:pStyle w:val="AZKtext"/>
      </w:pPr>
    </w:p>
    <w:p w:rsidR="00496456" w:rsidRDefault="00496456" w:rsidP="00496456">
      <w:pPr>
        <w:pStyle w:val="AZKtext"/>
      </w:pPr>
      <w:r>
        <w:tab/>
      </w:r>
      <w:r>
        <w:tab/>
      </w:r>
      <w:r>
        <w:tab/>
      </w:r>
      <w:r>
        <w:tab/>
      </w:r>
      <w:r>
        <w:tab/>
      </w:r>
      <w:r>
        <w:tab/>
      </w:r>
      <w:r>
        <w:tab/>
      </w:r>
    </w:p>
    <w:p w:rsidR="00496456" w:rsidRPr="00565236" w:rsidRDefault="00496456" w:rsidP="00496456">
      <w:pPr>
        <w:pStyle w:val="AZKtext"/>
        <w:ind w:firstLine="1820"/>
        <w:jc w:val="right"/>
        <w:rPr>
          <w:i/>
        </w:rPr>
      </w:pPr>
      <w:r w:rsidRPr="00565236">
        <w:rPr>
          <w:i/>
        </w:rPr>
        <w:t xml:space="preserve">Ing. </w:t>
      </w:r>
      <w:r>
        <w:rPr>
          <w:i/>
        </w:rPr>
        <w:t>Leoš Válka</w:t>
      </w:r>
      <w:r w:rsidRPr="00565236">
        <w:rPr>
          <w:i/>
        </w:rPr>
        <w:tab/>
      </w:r>
      <w:r w:rsidRPr="00565236">
        <w:rPr>
          <w:i/>
        </w:rPr>
        <w:tab/>
        <w:t xml:space="preserve">tel.: </w:t>
      </w:r>
      <w:r>
        <w:rPr>
          <w:i/>
        </w:rPr>
        <w:t>776 609 835</w:t>
      </w:r>
      <w:r w:rsidRPr="00565236">
        <w:rPr>
          <w:i/>
        </w:rPr>
        <w:tab/>
      </w:r>
      <w:r>
        <w:rPr>
          <w:i/>
        </w:rPr>
        <w:t>leos.valka</w:t>
      </w:r>
      <w:r w:rsidRPr="00565236">
        <w:rPr>
          <w:i/>
        </w:rPr>
        <w:t>@</w:t>
      </w:r>
      <w:r>
        <w:rPr>
          <w:i/>
        </w:rPr>
        <w:t>fourclima.cz</w:t>
      </w:r>
    </w:p>
    <w:p w:rsidR="00496456" w:rsidRDefault="00496456" w:rsidP="00F548B4"/>
    <w:p w:rsidR="00C0394B" w:rsidRDefault="00C0394B" w:rsidP="00F548B4"/>
    <w:p w:rsidR="00C0394B" w:rsidRDefault="00C0394B" w:rsidP="00F548B4"/>
    <w:p w:rsidR="00C0394B" w:rsidRDefault="00C0394B" w:rsidP="00F548B4"/>
    <w:p w:rsidR="00C0394B" w:rsidRDefault="00C0394B" w:rsidP="00F548B4"/>
    <w:p w:rsidR="00C0394B" w:rsidRPr="00097D9B" w:rsidRDefault="00C0394B" w:rsidP="00F548B4"/>
    <w:sectPr w:rsidR="00C0394B" w:rsidRPr="00097D9B" w:rsidSect="00AC09C9">
      <w:headerReference w:type="default" r:id="rId9"/>
      <w:footerReference w:type="default" r:id="rId10"/>
      <w:pgSz w:w="11906" w:h="16838" w:code="9"/>
      <w:pgMar w:top="1985" w:right="924" w:bottom="1259" w:left="1247" w:header="363" w:footer="113"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B6A" w:rsidRDefault="00F10B6A">
      <w:r>
        <w:separator/>
      </w:r>
    </w:p>
  </w:endnote>
  <w:endnote w:type="continuationSeparator" w:id="0">
    <w:p w:rsidR="00F10B6A" w:rsidRDefault="00F10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Umbrella">
    <w:altName w:val="Times New Roman"/>
    <w:charset w:val="00"/>
    <w:family w:val="auto"/>
    <w:pitch w:val="variable"/>
    <w:sig w:usb0="00000007" w:usb1="00000000" w:usb2="00000000" w:usb3="00000000" w:csb0="00000003" w:csb1="00000000"/>
  </w:font>
  <w:font w:name="AT*France">
    <w:altName w:val="Times New Roman"/>
    <w:charset w:val="00"/>
    <w:family w:val="auto"/>
    <w:pitch w:val="variable"/>
    <w:sig w:usb0="00000007"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B6A" w:rsidRDefault="00F10B6A" w:rsidP="00F548B4">
    <w:pPr>
      <w:ind w:left="8945"/>
      <w:rPr>
        <w:sz w:val="16"/>
        <w:szCs w:val="16"/>
      </w:rPr>
    </w:pPr>
  </w:p>
  <w:tbl>
    <w:tblPr>
      <w:tblpPr w:horzAnchor="margin" w:tblpY="19846"/>
      <w:tblOverlap w:val="never"/>
      <w:tblW w:w="9639" w:type="dxa"/>
      <w:tblLook w:val="01E0" w:firstRow="1" w:lastRow="1" w:firstColumn="1" w:lastColumn="1" w:noHBand="0" w:noVBand="0"/>
    </w:tblPr>
    <w:tblGrid>
      <w:gridCol w:w="1468"/>
      <w:gridCol w:w="6660"/>
      <w:gridCol w:w="1511"/>
    </w:tblGrid>
    <w:tr w:rsidR="00F10B6A" w:rsidRPr="00FB0740" w:rsidTr="00FB0740">
      <w:trPr>
        <w:cantSplit/>
        <w:trHeight w:hRule="exact" w:val="227"/>
      </w:trPr>
      <w:tc>
        <w:tcPr>
          <w:tcW w:w="1468" w:type="dxa"/>
          <w:tcBorders>
            <w:right w:val="single" w:sz="4" w:space="0" w:color="auto"/>
          </w:tcBorders>
          <w:tcMar>
            <w:top w:w="28" w:type="dxa"/>
            <w:left w:w="28" w:type="dxa"/>
            <w:bottom w:w="28" w:type="dxa"/>
            <w:right w:w="28" w:type="dxa"/>
          </w:tcMar>
        </w:tcPr>
        <w:p w:rsidR="00F10B6A" w:rsidRPr="00FB0740" w:rsidRDefault="00F10B6A" w:rsidP="00FB0740">
          <w:pPr>
            <w:pStyle w:val="Zhlav"/>
            <w:ind w:left="0" w:right="152"/>
            <w:rPr>
              <w:rFonts w:ascii="Verdana" w:hAnsi="Verdana"/>
              <w:sz w:val="16"/>
              <w:szCs w:val="16"/>
            </w:rPr>
          </w:pPr>
        </w:p>
      </w:tc>
      <w:tc>
        <w:tcPr>
          <w:tcW w:w="6660" w:type="dxa"/>
          <w:vMerge w:val="restart"/>
          <w:tcBorders>
            <w:left w:val="single" w:sz="4" w:space="0" w:color="auto"/>
            <w:right w:val="single" w:sz="4" w:space="0" w:color="auto"/>
          </w:tcBorders>
          <w:shd w:val="clear" w:color="auto" w:fill="auto"/>
          <w:tcMar>
            <w:top w:w="28" w:type="dxa"/>
            <w:left w:w="28" w:type="dxa"/>
            <w:bottom w:w="28" w:type="dxa"/>
            <w:right w:w="28" w:type="dxa"/>
          </w:tcMar>
        </w:tcPr>
        <w:p w:rsidR="00F10B6A" w:rsidRPr="00FB0740" w:rsidRDefault="00F10B6A" w:rsidP="00FB0740">
          <w:pPr>
            <w:pStyle w:val="Zhlav"/>
            <w:tabs>
              <w:tab w:val="clear" w:pos="4536"/>
            </w:tabs>
            <w:ind w:left="152" w:right="152"/>
            <w:rPr>
              <w:rFonts w:ascii="Verdana" w:hAnsi="Verdana"/>
              <w:sz w:val="16"/>
              <w:szCs w:val="16"/>
            </w:rPr>
          </w:pPr>
        </w:p>
      </w:tc>
      <w:tc>
        <w:tcPr>
          <w:tcW w:w="1511" w:type="dxa"/>
          <w:tcBorders>
            <w:left w:val="single" w:sz="4" w:space="0" w:color="auto"/>
          </w:tcBorders>
          <w:shd w:val="clear" w:color="auto" w:fill="auto"/>
          <w:tcMar>
            <w:top w:w="28" w:type="dxa"/>
            <w:left w:w="28" w:type="dxa"/>
            <w:bottom w:w="28" w:type="dxa"/>
            <w:right w:w="28" w:type="dxa"/>
          </w:tcMar>
          <w:vAlign w:val="center"/>
        </w:tcPr>
        <w:p w:rsidR="00F10B6A" w:rsidRPr="00FB0740" w:rsidRDefault="00F10B6A" w:rsidP="00FB0740">
          <w:pPr>
            <w:pStyle w:val="Zhlav"/>
            <w:ind w:left="152"/>
            <w:rPr>
              <w:rFonts w:ascii="Verdana" w:hAnsi="Verdana"/>
              <w:sz w:val="16"/>
              <w:szCs w:val="16"/>
            </w:rPr>
          </w:pPr>
          <w:r w:rsidRPr="00FB0740">
            <w:rPr>
              <w:rFonts w:ascii="Verdana" w:hAnsi="Verdana"/>
              <w:sz w:val="16"/>
              <w:szCs w:val="16"/>
            </w:rPr>
            <w:t xml:space="preserve">Strana </w:t>
          </w:r>
          <w:r w:rsidRPr="00FB0740">
            <w:rPr>
              <w:rStyle w:val="slostrnky"/>
              <w:rFonts w:ascii="Verdana" w:hAnsi="Verdana"/>
              <w:sz w:val="16"/>
              <w:szCs w:val="16"/>
            </w:rPr>
            <w:fldChar w:fldCharType="begin"/>
          </w:r>
          <w:r w:rsidRPr="00FB0740">
            <w:rPr>
              <w:rStyle w:val="slostrnky"/>
              <w:rFonts w:ascii="Verdana" w:hAnsi="Verdana"/>
              <w:sz w:val="16"/>
              <w:szCs w:val="16"/>
            </w:rPr>
            <w:instrText xml:space="preserve"> PAGE </w:instrText>
          </w:r>
          <w:r w:rsidRPr="00FB0740">
            <w:rPr>
              <w:rStyle w:val="slostrnky"/>
              <w:rFonts w:ascii="Verdana" w:hAnsi="Verdana"/>
              <w:sz w:val="16"/>
              <w:szCs w:val="16"/>
            </w:rPr>
            <w:fldChar w:fldCharType="separate"/>
          </w:r>
          <w:r w:rsidR="00E102B0">
            <w:rPr>
              <w:rStyle w:val="slostrnky"/>
              <w:rFonts w:ascii="Verdana" w:hAnsi="Verdana"/>
              <w:noProof/>
              <w:sz w:val="16"/>
              <w:szCs w:val="16"/>
            </w:rPr>
            <w:t>9</w:t>
          </w:r>
          <w:r w:rsidRPr="00FB0740">
            <w:rPr>
              <w:rStyle w:val="slostrnky"/>
              <w:rFonts w:ascii="Verdana" w:hAnsi="Verdana"/>
              <w:sz w:val="16"/>
              <w:szCs w:val="16"/>
            </w:rPr>
            <w:fldChar w:fldCharType="end"/>
          </w:r>
          <w:r w:rsidRPr="00FB0740">
            <w:rPr>
              <w:rStyle w:val="slostrnky"/>
              <w:rFonts w:ascii="Verdana" w:hAnsi="Verdana"/>
              <w:sz w:val="16"/>
              <w:szCs w:val="16"/>
            </w:rPr>
            <w:t xml:space="preserve"> z </w:t>
          </w:r>
          <w:r w:rsidRPr="00FB0740">
            <w:rPr>
              <w:rStyle w:val="slostrnky"/>
              <w:rFonts w:ascii="Verdana" w:hAnsi="Verdana"/>
              <w:sz w:val="16"/>
              <w:szCs w:val="16"/>
            </w:rPr>
            <w:fldChar w:fldCharType="begin"/>
          </w:r>
          <w:r w:rsidRPr="00FB0740">
            <w:rPr>
              <w:rStyle w:val="slostrnky"/>
              <w:rFonts w:ascii="Verdana" w:hAnsi="Verdana"/>
              <w:sz w:val="16"/>
              <w:szCs w:val="16"/>
            </w:rPr>
            <w:instrText xml:space="preserve"> NUMPAGES </w:instrText>
          </w:r>
          <w:r w:rsidRPr="00FB0740">
            <w:rPr>
              <w:rStyle w:val="slostrnky"/>
              <w:rFonts w:ascii="Verdana" w:hAnsi="Verdana"/>
              <w:sz w:val="16"/>
              <w:szCs w:val="16"/>
            </w:rPr>
            <w:fldChar w:fldCharType="separate"/>
          </w:r>
          <w:r w:rsidR="00E102B0">
            <w:rPr>
              <w:rStyle w:val="slostrnky"/>
              <w:rFonts w:ascii="Verdana" w:hAnsi="Verdana"/>
              <w:noProof/>
              <w:sz w:val="16"/>
              <w:szCs w:val="16"/>
            </w:rPr>
            <w:t>11</w:t>
          </w:r>
          <w:r w:rsidRPr="00FB0740">
            <w:rPr>
              <w:rStyle w:val="slostrnky"/>
              <w:rFonts w:ascii="Verdana" w:hAnsi="Verdana"/>
              <w:sz w:val="16"/>
              <w:szCs w:val="16"/>
            </w:rPr>
            <w:fldChar w:fldCharType="end"/>
          </w:r>
        </w:p>
      </w:tc>
    </w:tr>
    <w:tr w:rsidR="00F10B6A" w:rsidRPr="00FB0740" w:rsidTr="00FB0740">
      <w:trPr>
        <w:cantSplit/>
        <w:trHeight w:hRule="exact" w:val="227"/>
      </w:trPr>
      <w:tc>
        <w:tcPr>
          <w:tcW w:w="1468" w:type="dxa"/>
          <w:tcBorders>
            <w:right w:val="single" w:sz="4" w:space="0" w:color="auto"/>
          </w:tcBorders>
          <w:tcMar>
            <w:top w:w="28" w:type="dxa"/>
            <w:left w:w="28" w:type="dxa"/>
            <w:bottom w:w="28" w:type="dxa"/>
            <w:right w:w="28" w:type="dxa"/>
          </w:tcMar>
        </w:tcPr>
        <w:p w:rsidR="00F10B6A" w:rsidRPr="00FB0740" w:rsidRDefault="00F10B6A" w:rsidP="00FB0740">
          <w:pPr>
            <w:pStyle w:val="Zhlav"/>
            <w:ind w:left="0" w:right="152"/>
            <w:rPr>
              <w:rFonts w:ascii="Verdana" w:hAnsi="Verdana"/>
              <w:sz w:val="16"/>
              <w:szCs w:val="16"/>
            </w:rPr>
          </w:pPr>
        </w:p>
      </w:tc>
      <w:tc>
        <w:tcPr>
          <w:tcW w:w="6660" w:type="dxa"/>
          <w:vMerge/>
          <w:tcBorders>
            <w:left w:val="single" w:sz="4" w:space="0" w:color="auto"/>
            <w:right w:val="single" w:sz="4" w:space="0" w:color="auto"/>
          </w:tcBorders>
          <w:shd w:val="clear" w:color="auto" w:fill="auto"/>
          <w:tcMar>
            <w:top w:w="28" w:type="dxa"/>
            <w:left w:w="28" w:type="dxa"/>
            <w:bottom w:w="28" w:type="dxa"/>
            <w:right w:w="28" w:type="dxa"/>
          </w:tcMar>
        </w:tcPr>
        <w:p w:rsidR="00F10B6A" w:rsidRPr="00FB0740" w:rsidRDefault="00F10B6A" w:rsidP="00FB0740">
          <w:pPr>
            <w:pStyle w:val="Zhlav"/>
            <w:rPr>
              <w:rFonts w:ascii="Verdana" w:hAnsi="Verdana"/>
              <w:sz w:val="16"/>
              <w:szCs w:val="16"/>
            </w:rPr>
          </w:pPr>
        </w:p>
      </w:tc>
      <w:tc>
        <w:tcPr>
          <w:tcW w:w="1511" w:type="dxa"/>
          <w:tcBorders>
            <w:left w:val="single" w:sz="4" w:space="0" w:color="auto"/>
          </w:tcBorders>
          <w:shd w:val="clear" w:color="auto" w:fill="auto"/>
          <w:tcMar>
            <w:top w:w="28" w:type="dxa"/>
            <w:left w:w="28" w:type="dxa"/>
            <w:bottom w:w="28" w:type="dxa"/>
            <w:right w:w="28" w:type="dxa"/>
          </w:tcMar>
        </w:tcPr>
        <w:p w:rsidR="00F10B6A" w:rsidRPr="00FB0740" w:rsidRDefault="00F10B6A" w:rsidP="00FB0740">
          <w:pPr>
            <w:pStyle w:val="Zhlav"/>
            <w:rPr>
              <w:rFonts w:ascii="Verdana" w:hAnsi="Verdana"/>
              <w:sz w:val="16"/>
              <w:szCs w:val="16"/>
            </w:rPr>
          </w:pPr>
        </w:p>
      </w:tc>
    </w:tr>
    <w:tr w:rsidR="00F10B6A" w:rsidRPr="00FB0740" w:rsidTr="00FB0740">
      <w:trPr>
        <w:cantSplit/>
        <w:trHeight w:hRule="exact" w:val="284"/>
      </w:trPr>
      <w:tc>
        <w:tcPr>
          <w:tcW w:w="9639" w:type="dxa"/>
          <w:gridSpan w:val="3"/>
          <w:tcMar>
            <w:top w:w="28" w:type="dxa"/>
            <w:left w:w="28" w:type="dxa"/>
            <w:bottom w:w="28" w:type="dxa"/>
            <w:right w:w="28" w:type="dxa"/>
          </w:tcMar>
        </w:tcPr>
        <w:p w:rsidR="00F10B6A" w:rsidRPr="00FB0740" w:rsidRDefault="00F10B6A" w:rsidP="00FB0740">
          <w:pPr>
            <w:pStyle w:val="Zhlav"/>
            <w:rPr>
              <w:rFonts w:ascii="Verdana" w:hAnsi="Verdana"/>
              <w:sz w:val="16"/>
              <w:szCs w:val="16"/>
            </w:rPr>
          </w:pPr>
        </w:p>
      </w:tc>
    </w:tr>
  </w:tbl>
  <w:p w:rsidR="00F10B6A" w:rsidRDefault="00F10B6A" w:rsidP="00F548B4">
    <w:pPr>
      <w:ind w:left="8945"/>
      <w:rPr>
        <w:sz w:val="16"/>
        <w:szCs w:val="16"/>
      </w:rPr>
    </w:pPr>
  </w:p>
  <w:p w:rsidR="00F10B6A" w:rsidRPr="0029386D" w:rsidRDefault="00F10B6A" w:rsidP="00F548B4">
    <w:pPr>
      <w:ind w:left="8945"/>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B6A" w:rsidRDefault="00F10B6A">
      <w:r>
        <w:separator/>
      </w:r>
    </w:p>
  </w:footnote>
  <w:footnote w:type="continuationSeparator" w:id="0">
    <w:p w:rsidR="00F10B6A" w:rsidRDefault="00F10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B6A" w:rsidRDefault="00F10B6A" w:rsidP="00796146">
    <w:pPr>
      <w:pStyle w:val="FCzhlav"/>
      <w:ind w:left="4680"/>
      <w:jc w:val="right"/>
      <w:rPr>
        <w:rFonts w:ascii="Calibri" w:hAnsi="Calibri"/>
        <w:b/>
        <w:sz w:val="32"/>
        <w:szCs w:val="32"/>
      </w:rPr>
    </w:pPr>
    <w:r>
      <w:rPr>
        <w:rFonts w:ascii="Cambria" w:hAnsi="Cambria"/>
        <w:noProof/>
        <w:sz w:val="32"/>
        <w:szCs w:val="32"/>
      </w:rPr>
      <w:drawing>
        <wp:anchor distT="0" distB="0" distL="114300" distR="114300" simplePos="0" relativeHeight="251657728" behindDoc="0" locked="0" layoutInCell="1" allowOverlap="1" wp14:anchorId="04025ACB" wp14:editId="6961CF46">
          <wp:simplePos x="0" y="0"/>
          <wp:positionH relativeFrom="column">
            <wp:posOffset>239395</wp:posOffset>
          </wp:positionH>
          <wp:positionV relativeFrom="paragraph">
            <wp:posOffset>193675</wp:posOffset>
          </wp:positionV>
          <wp:extent cx="2362200" cy="47752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2200" cy="477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0B6A" w:rsidRPr="00193753" w:rsidRDefault="00F10B6A" w:rsidP="00D640BB">
    <w:pPr>
      <w:pStyle w:val="FCzhlav"/>
      <w:ind w:left="5388"/>
      <w:jc w:val="right"/>
      <w:rPr>
        <w:rFonts w:ascii="Calibri" w:hAnsi="Calibri"/>
        <w:sz w:val="24"/>
      </w:rPr>
    </w:pPr>
    <w:r>
      <w:rPr>
        <w:rFonts w:ascii="Calibri" w:hAnsi="Calibri"/>
        <w:sz w:val="24"/>
      </w:rPr>
      <w:t xml:space="preserve">                          Technická zpráva P16S251</w:t>
    </w:r>
    <w:r w:rsidRPr="00193753">
      <w:rPr>
        <w:rFonts w:ascii="Calibri" w:hAnsi="Calibri"/>
        <w:sz w:val="24"/>
      </w:rPr>
      <w:t xml:space="preserve"> </w:t>
    </w:r>
  </w:p>
  <w:p w:rsidR="00F10B6A" w:rsidRPr="004A6BE7" w:rsidRDefault="00F10B6A" w:rsidP="00D640BB">
    <w:pPr>
      <w:pStyle w:val="FCzhlav"/>
      <w:ind w:left="6225"/>
      <w:jc w:val="right"/>
      <w:rPr>
        <w:rFonts w:ascii="Calibri" w:hAnsi="Calibri" w:cs="Calibri"/>
        <w:noProof/>
        <w:sz w:val="24"/>
      </w:rPr>
    </w:pPr>
    <w:r>
      <w:rPr>
        <w:rFonts w:ascii="Calibri" w:hAnsi="Calibri" w:cs="Calibri"/>
        <w:b/>
        <w:bCs/>
      </w:rPr>
      <w:t>FF MU, ÚAM Joštova 13</w:t>
    </w:r>
  </w:p>
  <w:p w:rsidR="00F10B6A" w:rsidRDefault="00F10B6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02EDB98"/>
    <w:lvl w:ilvl="0">
      <w:start w:val="1"/>
      <w:numFmt w:val="decimal"/>
      <w:lvlText w:val="%1."/>
      <w:lvlJc w:val="left"/>
      <w:pPr>
        <w:tabs>
          <w:tab w:val="num" w:pos="360"/>
        </w:tabs>
        <w:ind w:left="360" w:hanging="360"/>
      </w:pPr>
    </w:lvl>
  </w:abstractNum>
  <w:abstractNum w:abstractNumId="1">
    <w:nsid w:val="0A2852D2"/>
    <w:multiLevelType w:val="hybridMultilevel"/>
    <w:tmpl w:val="47FACD86"/>
    <w:lvl w:ilvl="0" w:tplc="B9FA4AFE">
      <w:start w:val="1"/>
      <w:numFmt w:val="bullet"/>
      <w:lvlText w:val="-"/>
      <w:lvlJc w:val="left"/>
      <w:pPr>
        <w:ind w:left="2495" w:hanging="360"/>
      </w:pPr>
      <w:rPr>
        <w:rFonts w:ascii="Arial" w:eastAsia="Times New Roman" w:hAnsi="Arial" w:cs="Arial"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nsid w:val="0C9E2A1F"/>
    <w:multiLevelType w:val="multilevel"/>
    <w:tmpl w:val="806ABF8E"/>
    <w:lvl w:ilvl="0">
      <w:start w:val="1"/>
      <w:numFmt w:val="decimal"/>
      <w:lvlText w:val="%1."/>
      <w:lvlJc w:val="left"/>
      <w:pPr>
        <w:tabs>
          <w:tab w:val="num" w:pos="1494"/>
        </w:tabs>
        <w:ind w:left="1494" w:hanging="360"/>
      </w:pPr>
      <w:rPr>
        <w:rFonts w:hint="default"/>
      </w:rPr>
    </w:lvl>
    <w:lvl w:ilvl="1">
      <w:start w:val="1"/>
      <w:numFmt w:val="decimal"/>
      <w:lvlText w:val="%1.%2."/>
      <w:lvlJc w:val="left"/>
      <w:pPr>
        <w:tabs>
          <w:tab w:val="num" w:pos="1926"/>
        </w:tabs>
        <w:ind w:left="1926" w:hanging="432"/>
      </w:pPr>
      <w:rPr>
        <w:rFonts w:hint="default"/>
      </w:rPr>
    </w:lvl>
    <w:lvl w:ilvl="2">
      <w:start w:val="1"/>
      <w:numFmt w:val="decimal"/>
      <w:lvlText w:val="%2.%1.%3."/>
      <w:lvlJc w:val="left"/>
      <w:pPr>
        <w:tabs>
          <w:tab w:val="num" w:pos="2574"/>
        </w:tabs>
        <w:ind w:left="2358" w:hanging="504"/>
      </w:pPr>
      <w:rPr>
        <w:rFonts w:hint="default"/>
      </w:rPr>
    </w:lvl>
    <w:lvl w:ilvl="3">
      <w:start w:val="1"/>
      <w:numFmt w:val="decimal"/>
      <w:lvlText w:val="%3.%1.%2.%4."/>
      <w:lvlJc w:val="left"/>
      <w:pPr>
        <w:tabs>
          <w:tab w:val="num" w:pos="3294"/>
        </w:tabs>
        <w:ind w:left="2862" w:hanging="648"/>
      </w:pPr>
      <w:rPr>
        <w:rFonts w:hint="default"/>
      </w:rPr>
    </w:lvl>
    <w:lvl w:ilvl="4">
      <w:start w:val="1"/>
      <w:numFmt w:val="decimal"/>
      <w:lvlText w:val="%4.%1.%2.%3..%5."/>
      <w:lvlJc w:val="left"/>
      <w:pPr>
        <w:tabs>
          <w:tab w:val="num" w:pos="3654"/>
        </w:tabs>
        <w:ind w:left="3366" w:hanging="792"/>
      </w:pPr>
      <w:rPr>
        <w:rFonts w:hint="default"/>
      </w:rPr>
    </w:lvl>
    <w:lvl w:ilvl="5">
      <w:start w:val="1"/>
      <w:numFmt w:val="decimal"/>
      <w:lvlText w:val="%1.%2.%3.%4.%5.%6."/>
      <w:lvlJc w:val="left"/>
      <w:pPr>
        <w:tabs>
          <w:tab w:val="num" w:pos="4374"/>
        </w:tabs>
        <w:ind w:left="3870" w:hanging="936"/>
      </w:pPr>
      <w:rPr>
        <w:rFonts w:hint="default"/>
      </w:rPr>
    </w:lvl>
    <w:lvl w:ilvl="6">
      <w:start w:val="1"/>
      <w:numFmt w:val="decimal"/>
      <w:lvlText w:val="%1.%2.%3.%4.%5.%6.%7."/>
      <w:lvlJc w:val="left"/>
      <w:pPr>
        <w:tabs>
          <w:tab w:val="num" w:pos="4734"/>
        </w:tabs>
        <w:ind w:left="4374" w:hanging="1080"/>
      </w:pPr>
      <w:rPr>
        <w:rFonts w:hint="default"/>
      </w:rPr>
    </w:lvl>
    <w:lvl w:ilvl="7">
      <w:start w:val="1"/>
      <w:numFmt w:val="decimal"/>
      <w:lvlText w:val="%1.%2.%3.%4.%5.%6.%7.%8."/>
      <w:lvlJc w:val="left"/>
      <w:pPr>
        <w:tabs>
          <w:tab w:val="num" w:pos="5454"/>
        </w:tabs>
        <w:ind w:left="4878" w:hanging="1224"/>
      </w:pPr>
      <w:rPr>
        <w:rFonts w:hint="default"/>
      </w:rPr>
    </w:lvl>
    <w:lvl w:ilvl="8">
      <w:start w:val="1"/>
      <w:numFmt w:val="decimal"/>
      <w:lvlText w:val="%1.%2.%3.%4.%5.%6.%7.%8.%9."/>
      <w:lvlJc w:val="left"/>
      <w:pPr>
        <w:tabs>
          <w:tab w:val="num" w:pos="6174"/>
        </w:tabs>
        <w:ind w:left="5454" w:hanging="1440"/>
      </w:pPr>
      <w:rPr>
        <w:rFonts w:hint="default"/>
      </w:rPr>
    </w:lvl>
  </w:abstractNum>
  <w:abstractNum w:abstractNumId="3">
    <w:nsid w:val="12D95312"/>
    <w:multiLevelType w:val="hybridMultilevel"/>
    <w:tmpl w:val="9EE40FEE"/>
    <w:lvl w:ilvl="0" w:tplc="CAD4CA2C">
      <w:numFmt w:val="bullet"/>
      <w:lvlText w:val="-"/>
      <w:lvlJc w:val="left"/>
      <w:pPr>
        <w:ind w:left="1040" w:hanging="360"/>
      </w:pPr>
      <w:rPr>
        <w:rFonts w:ascii="Arial" w:eastAsia="Times New Roman" w:hAnsi="Arial" w:cs="Arial"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4">
    <w:nsid w:val="19410C70"/>
    <w:multiLevelType w:val="singleLevel"/>
    <w:tmpl w:val="CC709B82"/>
    <w:lvl w:ilvl="0">
      <w:start w:val="1"/>
      <w:numFmt w:val="bullet"/>
      <w:lvlText w:val="-"/>
      <w:lvlJc w:val="left"/>
      <w:pPr>
        <w:tabs>
          <w:tab w:val="num" w:pos="1211"/>
        </w:tabs>
        <w:ind w:left="1211" w:hanging="360"/>
      </w:pPr>
      <w:rPr>
        <w:rFonts w:hint="default"/>
      </w:rPr>
    </w:lvl>
  </w:abstractNum>
  <w:abstractNum w:abstractNumId="5">
    <w:nsid w:val="259B5307"/>
    <w:multiLevelType w:val="hybridMultilevel"/>
    <w:tmpl w:val="F7B8FAD8"/>
    <w:lvl w:ilvl="0" w:tplc="3BE4EC8A">
      <w:start w:val="466"/>
      <w:numFmt w:val="bullet"/>
      <w:lvlText w:val="-"/>
      <w:lvlJc w:val="left"/>
      <w:pPr>
        <w:tabs>
          <w:tab w:val="num" w:pos="540"/>
        </w:tabs>
        <w:ind w:left="540" w:hanging="360"/>
      </w:pPr>
      <w:rPr>
        <w:rFonts w:ascii="Arial" w:eastAsia="Times New Roman" w:hAnsi="Arial" w:cs="Arial" w:hint="default"/>
      </w:rPr>
    </w:lvl>
    <w:lvl w:ilvl="1" w:tplc="04050003" w:tentative="1">
      <w:start w:val="1"/>
      <w:numFmt w:val="bullet"/>
      <w:lvlText w:val="o"/>
      <w:lvlJc w:val="left"/>
      <w:pPr>
        <w:tabs>
          <w:tab w:val="num" w:pos="1260"/>
        </w:tabs>
        <w:ind w:left="1260" w:hanging="360"/>
      </w:pPr>
      <w:rPr>
        <w:rFonts w:ascii="Courier New" w:hAnsi="Courier New" w:cs="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cs="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cs="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6">
    <w:nsid w:val="29B3757E"/>
    <w:multiLevelType w:val="multilevel"/>
    <w:tmpl w:val="2BEED694"/>
    <w:lvl w:ilvl="0">
      <w:start w:val="1"/>
      <w:numFmt w:val="decimal"/>
      <w:lvlText w:val="%1."/>
      <w:lvlJc w:val="left"/>
      <w:pPr>
        <w:tabs>
          <w:tab w:val="num" w:pos="5804"/>
        </w:tabs>
        <w:ind w:left="5804" w:hanging="360"/>
      </w:pPr>
      <w:rPr>
        <w:rFonts w:hint="default"/>
      </w:rPr>
    </w:lvl>
    <w:lvl w:ilvl="1">
      <w:start w:val="1"/>
      <w:numFmt w:val="decimal"/>
      <w:lvlText w:val="%1.%2."/>
      <w:lvlJc w:val="left"/>
      <w:pPr>
        <w:tabs>
          <w:tab w:val="num" w:pos="6236"/>
        </w:tabs>
        <w:ind w:left="6236" w:hanging="432"/>
      </w:pPr>
      <w:rPr>
        <w:rFonts w:hint="default"/>
      </w:rPr>
    </w:lvl>
    <w:lvl w:ilvl="2">
      <w:start w:val="1"/>
      <w:numFmt w:val="decimal"/>
      <w:lvlText w:val="%2.%1.%3."/>
      <w:lvlJc w:val="left"/>
      <w:pPr>
        <w:tabs>
          <w:tab w:val="num" w:pos="6884"/>
        </w:tabs>
        <w:ind w:left="6668" w:hanging="504"/>
      </w:pPr>
      <w:rPr>
        <w:rFonts w:hint="default"/>
      </w:rPr>
    </w:lvl>
    <w:lvl w:ilvl="3">
      <w:start w:val="1"/>
      <w:numFmt w:val="decimal"/>
      <w:lvlText w:val="%3.%1.%2.%4."/>
      <w:lvlJc w:val="left"/>
      <w:pPr>
        <w:tabs>
          <w:tab w:val="num" w:pos="7604"/>
        </w:tabs>
        <w:ind w:left="7172" w:hanging="648"/>
      </w:pPr>
      <w:rPr>
        <w:rFonts w:hint="default"/>
      </w:rPr>
    </w:lvl>
    <w:lvl w:ilvl="4">
      <w:start w:val="1"/>
      <w:numFmt w:val="decimal"/>
      <w:lvlText w:val="%4.%1.%2.%3..%5."/>
      <w:lvlJc w:val="left"/>
      <w:pPr>
        <w:tabs>
          <w:tab w:val="num" w:pos="7964"/>
        </w:tabs>
        <w:ind w:left="7676" w:hanging="792"/>
      </w:pPr>
      <w:rPr>
        <w:rFonts w:hint="default"/>
      </w:rPr>
    </w:lvl>
    <w:lvl w:ilvl="5">
      <w:start w:val="1"/>
      <w:numFmt w:val="decimal"/>
      <w:lvlText w:val="%1.%2.%3.%4.%5.%6."/>
      <w:lvlJc w:val="left"/>
      <w:pPr>
        <w:tabs>
          <w:tab w:val="num" w:pos="8684"/>
        </w:tabs>
        <w:ind w:left="8180" w:hanging="936"/>
      </w:pPr>
      <w:rPr>
        <w:rFonts w:hint="default"/>
      </w:rPr>
    </w:lvl>
    <w:lvl w:ilvl="6">
      <w:start w:val="1"/>
      <w:numFmt w:val="decimal"/>
      <w:lvlText w:val="%1.%2.%3.%4.%5.%6.%7."/>
      <w:lvlJc w:val="left"/>
      <w:pPr>
        <w:tabs>
          <w:tab w:val="num" w:pos="9044"/>
        </w:tabs>
        <w:ind w:left="8684" w:hanging="1080"/>
      </w:pPr>
      <w:rPr>
        <w:rFonts w:hint="default"/>
      </w:rPr>
    </w:lvl>
    <w:lvl w:ilvl="7">
      <w:start w:val="1"/>
      <w:numFmt w:val="decimal"/>
      <w:lvlText w:val="%1.%2.%3.%4.%5.%6.%7.%8."/>
      <w:lvlJc w:val="left"/>
      <w:pPr>
        <w:tabs>
          <w:tab w:val="num" w:pos="9764"/>
        </w:tabs>
        <w:ind w:left="9188" w:hanging="1224"/>
      </w:pPr>
      <w:rPr>
        <w:rFonts w:hint="default"/>
      </w:rPr>
    </w:lvl>
    <w:lvl w:ilvl="8">
      <w:start w:val="1"/>
      <w:numFmt w:val="decimal"/>
      <w:lvlText w:val="%1.%2.%3.%4.%5.%6.%7.%8.%9."/>
      <w:lvlJc w:val="left"/>
      <w:pPr>
        <w:tabs>
          <w:tab w:val="num" w:pos="10484"/>
        </w:tabs>
        <w:ind w:left="9764" w:hanging="1440"/>
      </w:pPr>
      <w:rPr>
        <w:rFonts w:hint="default"/>
      </w:rPr>
    </w:lvl>
  </w:abstractNum>
  <w:abstractNum w:abstractNumId="7">
    <w:nsid w:val="2C433F21"/>
    <w:multiLevelType w:val="multilevel"/>
    <w:tmpl w:val="806ABF8E"/>
    <w:lvl w:ilvl="0">
      <w:start w:val="1"/>
      <w:numFmt w:val="decimal"/>
      <w:lvlText w:val="%1."/>
      <w:lvlJc w:val="left"/>
      <w:pPr>
        <w:tabs>
          <w:tab w:val="num" w:pos="1494"/>
        </w:tabs>
        <w:ind w:left="1494" w:hanging="360"/>
      </w:pPr>
      <w:rPr>
        <w:rFonts w:hint="default"/>
      </w:rPr>
    </w:lvl>
    <w:lvl w:ilvl="1">
      <w:start w:val="1"/>
      <w:numFmt w:val="decimal"/>
      <w:lvlText w:val="%1.%2."/>
      <w:lvlJc w:val="left"/>
      <w:pPr>
        <w:tabs>
          <w:tab w:val="num" w:pos="1926"/>
        </w:tabs>
        <w:ind w:left="1926" w:hanging="432"/>
      </w:pPr>
      <w:rPr>
        <w:rFonts w:hint="default"/>
      </w:rPr>
    </w:lvl>
    <w:lvl w:ilvl="2">
      <w:start w:val="1"/>
      <w:numFmt w:val="decimal"/>
      <w:lvlText w:val="%2.%1.%3."/>
      <w:lvlJc w:val="left"/>
      <w:pPr>
        <w:tabs>
          <w:tab w:val="num" w:pos="2574"/>
        </w:tabs>
        <w:ind w:left="2358" w:hanging="504"/>
      </w:pPr>
      <w:rPr>
        <w:rFonts w:hint="default"/>
      </w:rPr>
    </w:lvl>
    <w:lvl w:ilvl="3">
      <w:start w:val="1"/>
      <w:numFmt w:val="decimal"/>
      <w:lvlText w:val="%3.%1.%2.%4."/>
      <w:lvlJc w:val="left"/>
      <w:pPr>
        <w:tabs>
          <w:tab w:val="num" w:pos="3294"/>
        </w:tabs>
        <w:ind w:left="2862" w:hanging="648"/>
      </w:pPr>
      <w:rPr>
        <w:rFonts w:hint="default"/>
      </w:rPr>
    </w:lvl>
    <w:lvl w:ilvl="4">
      <w:start w:val="1"/>
      <w:numFmt w:val="decimal"/>
      <w:lvlText w:val="%4.%1.%2.%3..%5."/>
      <w:lvlJc w:val="left"/>
      <w:pPr>
        <w:tabs>
          <w:tab w:val="num" w:pos="3654"/>
        </w:tabs>
        <w:ind w:left="3366" w:hanging="792"/>
      </w:pPr>
      <w:rPr>
        <w:rFonts w:hint="default"/>
      </w:rPr>
    </w:lvl>
    <w:lvl w:ilvl="5">
      <w:start w:val="1"/>
      <w:numFmt w:val="decimal"/>
      <w:lvlText w:val="%1.%2.%3.%4.%5.%6."/>
      <w:lvlJc w:val="left"/>
      <w:pPr>
        <w:tabs>
          <w:tab w:val="num" w:pos="4374"/>
        </w:tabs>
        <w:ind w:left="3870" w:hanging="936"/>
      </w:pPr>
      <w:rPr>
        <w:rFonts w:hint="default"/>
      </w:rPr>
    </w:lvl>
    <w:lvl w:ilvl="6">
      <w:start w:val="1"/>
      <w:numFmt w:val="decimal"/>
      <w:lvlText w:val="%1.%2.%3.%4.%5.%6.%7."/>
      <w:lvlJc w:val="left"/>
      <w:pPr>
        <w:tabs>
          <w:tab w:val="num" w:pos="4734"/>
        </w:tabs>
        <w:ind w:left="4374" w:hanging="1080"/>
      </w:pPr>
      <w:rPr>
        <w:rFonts w:hint="default"/>
      </w:rPr>
    </w:lvl>
    <w:lvl w:ilvl="7">
      <w:start w:val="1"/>
      <w:numFmt w:val="decimal"/>
      <w:lvlText w:val="%1.%2.%3.%4.%5.%6.%7.%8."/>
      <w:lvlJc w:val="left"/>
      <w:pPr>
        <w:tabs>
          <w:tab w:val="num" w:pos="5454"/>
        </w:tabs>
        <w:ind w:left="4878" w:hanging="1224"/>
      </w:pPr>
      <w:rPr>
        <w:rFonts w:hint="default"/>
      </w:rPr>
    </w:lvl>
    <w:lvl w:ilvl="8">
      <w:start w:val="1"/>
      <w:numFmt w:val="decimal"/>
      <w:lvlText w:val="%1.%2.%3.%4.%5.%6.%7.%8.%9."/>
      <w:lvlJc w:val="left"/>
      <w:pPr>
        <w:tabs>
          <w:tab w:val="num" w:pos="6174"/>
        </w:tabs>
        <w:ind w:left="5454" w:hanging="1440"/>
      </w:pPr>
      <w:rPr>
        <w:rFonts w:hint="default"/>
      </w:rPr>
    </w:lvl>
  </w:abstractNum>
  <w:abstractNum w:abstractNumId="8">
    <w:nsid w:val="35C748A7"/>
    <w:multiLevelType w:val="multilevel"/>
    <w:tmpl w:val="C4429F7A"/>
    <w:lvl w:ilvl="0">
      <w:start w:val="1"/>
      <w:numFmt w:val="decimal"/>
      <w:lvlText w:val="%1"/>
      <w:lvlJc w:val="left"/>
      <w:pPr>
        <w:tabs>
          <w:tab w:val="num" w:pos="795"/>
        </w:tabs>
        <w:ind w:left="795" w:hanging="795"/>
      </w:pPr>
      <w:rPr>
        <w:rFonts w:hint="default"/>
      </w:rPr>
    </w:lvl>
    <w:lvl w:ilvl="1">
      <w:start w:val="8"/>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37736357"/>
    <w:multiLevelType w:val="multilevel"/>
    <w:tmpl w:val="E2F4297A"/>
    <w:lvl w:ilvl="0">
      <w:start w:val="1"/>
      <w:numFmt w:val="decimal"/>
      <w:lvlText w:val="%1."/>
      <w:lvlJc w:val="left"/>
      <w:pPr>
        <w:tabs>
          <w:tab w:val="num" w:pos="2174"/>
        </w:tabs>
        <w:ind w:left="2174" w:hanging="360"/>
      </w:pPr>
      <w:rPr>
        <w:rFonts w:hint="default"/>
      </w:rPr>
    </w:lvl>
    <w:lvl w:ilvl="1">
      <w:start w:val="1"/>
      <w:numFmt w:val="decimal"/>
      <w:lvlText w:val="%1.%2."/>
      <w:lvlJc w:val="left"/>
      <w:pPr>
        <w:tabs>
          <w:tab w:val="num" w:pos="2606"/>
        </w:tabs>
        <w:ind w:left="2606" w:hanging="432"/>
      </w:pPr>
      <w:rPr>
        <w:rFonts w:hint="default"/>
      </w:rPr>
    </w:lvl>
    <w:lvl w:ilvl="2">
      <w:start w:val="1"/>
      <w:numFmt w:val="decimal"/>
      <w:lvlText w:val="%2.%1.%3."/>
      <w:lvlJc w:val="left"/>
      <w:pPr>
        <w:tabs>
          <w:tab w:val="num" w:pos="3254"/>
        </w:tabs>
        <w:ind w:left="3038" w:hanging="504"/>
      </w:pPr>
      <w:rPr>
        <w:rFonts w:hint="default"/>
      </w:rPr>
    </w:lvl>
    <w:lvl w:ilvl="3">
      <w:start w:val="1"/>
      <w:numFmt w:val="decimal"/>
      <w:lvlText w:val="%3.%1.%2.%4."/>
      <w:lvlJc w:val="left"/>
      <w:pPr>
        <w:tabs>
          <w:tab w:val="num" w:pos="3974"/>
        </w:tabs>
        <w:ind w:left="3542" w:hanging="648"/>
      </w:pPr>
      <w:rPr>
        <w:rFonts w:hint="default"/>
      </w:rPr>
    </w:lvl>
    <w:lvl w:ilvl="4">
      <w:start w:val="1"/>
      <w:numFmt w:val="decimal"/>
      <w:lvlText w:val="%4.%1.%2.%3..%5."/>
      <w:lvlJc w:val="left"/>
      <w:pPr>
        <w:tabs>
          <w:tab w:val="num" w:pos="4334"/>
        </w:tabs>
        <w:ind w:left="4046" w:hanging="792"/>
      </w:pPr>
      <w:rPr>
        <w:rFonts w:hint="default"/>
      </w:rPr>
    </w:lvl>
    <w:lvl w:ilvl="5">
      <w:start w:val="1"/>
      <w:numFmt w:val="decimal"/>
      <w:lvlText w:val="%1.%2.%3.%4.%5.%6."/>
      <w:lvlJc w:val="left"/>
      <w:pPr>
        <w:tabs>
          <w:tab w:val="num" w:pos="5054"/>
        </w:tabs>
        <w:ind w:left="4550" w:hanging="936"/>
      </w:pPr>
      <w:rPr>
        <w:rFonts w:hint="default"/>
      </w:rPr>
    </w:lvl>
    <w:lvl w:ilvl="6">
      <w:start w:val="1"/>
      <w:numFmt w:val="decimal"/>
      <w:lvlText w:val="%1.%2.%3.%4.%5.%6.%7."/>
      <w:lvlJc w:val="left"/>
      <w:pPr>
        <w:tabs>
          <w:tab w:val="num" w:pos="5414"/>
        </w:tabs>
        <w:ind w:left="5054" w:hanging="1080"/>
      </w:pPr>
      <w:rPr>
        <w:rFonts w:hint="default"/>
      </w:rPr>
    </w:lvl>
    <w:lvl w:ilvl="7">
      <w:start w:val="1"/>
      <w:numFmt w:val="decimal"/>
      <w:lvlText w:val="%1.%2.%3.%4.%5.%6.%7.%8."/>
      <w:lvlJc w:val="left"/>
      <w:pPr>
        <w:tabs>
          <w:tab w:val="num" w:pos="6134"/>
        </w:tabs>
        <w:ind w:left="5558" w:hanging="1224"/>
      </w:pPr>
      <w:rPr>
        <w:rFonts w:hint="default"/>
      </w:rPr>
    </w:lvl>
    <w:lvl w:ilvl="8">
      <w:start w:val="1"/>
      <w:numFmt w:val="decimal"/>
      <w:lvlText w:val="%1.%2.%3.%4.%5.%6.%7.%8.%9."/>
      <w:lvlJc w:val="left"/>
      <w:pPr>
        <w:tabs>
          <w:tab w:val="num" w:pos="6854"/>
        </w:tabs>
        <w:ind w:left="6134" w:hanging="1440"/>
      </w:pPr>
      <w:rPr>
        <w:rFonts w:hint="default"/>
      </w:rPr>
    </w:lvl>
  </w:abstractNum>
  <w:abstractNum w:abstractNumId="10">
    <w:nsid w:val="43850AE7"/>
    <w:multiLevelType w:val="hybridMultilevel"/>
    <w:tmpl w:val="034491C6"/>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1">
    <w:nsid w:val="486B7F61"/>
    <w:multiLevelType w:val="multilevel"/>
    <w:tmpl w:val="6284C9BC"/>
    <w:lvl w:ilvl="0">
      <w:start w:val="1"/>
      <w:numFmt w:val="decimal"/>
      <w:lvlText w:val="%1."/>
      <w:lvlJc w:val="left"/>
      <w:pPr>
        <w:tabs>
          <w:tab w:val="num" w:pos="4216"/>
        </w:tabs>
        <w:ind w:left="4216" w:hanging="360"/>
      </w:pPr>
      <w:rPr>
        <w:rFonts w:hint="default"/>
      </w:rPr>
    </w:lvl>
    <w:lvl w:ilvl="1">
      <w:start w:val="1"/>
      <w:numFmt w:val="decimal"/>
      <w:lvlText w:val="%1.%2."/>
      <w:lvlJc w:val="left"/>
      <w:pPr>
        <w:tabs>
          <w:tab w:val="num" w:pos="4648"/>
        </w:tabs>
        <w:ind w:left="4648" w:hanging="432"/>
      </w:pPr>
      <w:rPr>
        <w:rFonts w:hint="default"/>
      </w:rPr>
    </w:lvl>
    <w:lvl w:ilvl="2">
      <w:start w:val="1"/>
      <w:numFmt w:val="decimal"/>
      <w:lvlText w:val="%2.%1.%3."/>
      <w:lvlJc w:val="left"/>
      <w:pPr>
        <w:tabs>
          <w:tab w:val="num" w:pos="5296"/>
        </w:tabs>
        <w:ind w:left="5080" w:hanging="504"/>
      </w:pPr>
      <w:rPr>
        <w:rFonts w:hint="default"/>
      </w:rPr>
    </w:lvl>
    <w:lvl w:ilvl="3">
      <w:start w:val="1"/>
      <w:numFmt w:val="decimal"/>
      <w:lvlText w:val="%3.%1.%2.%4."/>
      <w:lvlJc w:val="left"/>
      <w:pPr>
        <w:tabs>
          <w:tab w:val="num" w:pos="6016"/>
        </w:tabs>
        <w:ind w:left="5584" w:hanging="648"/>
      </w:pPr>
      <w:rPr>
        <w:rFonts w:hint="default"/>
      </w:rPr>
    </w:lvl>
    <w:lvl w:ilvl="4">
      <w:start w:val="1"/>
      <w:numFmt w:val="decimal"/>
      <w:lvlText w:val="%4.%1.%2.%3..%5."/>
      <w:lvlJc w:val="left"/>
      <w:pPr>
        <w:tabs>
          <w:tab w:val="num" w:pos="6376"/>
        </w:tabs>
        <w:ind w:left="6088" w:hanging="792"/>
      </w:pPr>
      <w:rPr>
        <w:rFonts w:hint="default"/>
      </w:rPr>
    </w:lvl>
    <w:lvl w:ilvl="5">
      <w:start w:val="1"/>
      <w:numFmt w:val="decimal"/>
      <w:lvlText w:val="%1.%2.%3.%4.%5.%6."/>
      <w:lvlJc w:val="left"/>
      <w:pPr>
        <w:tabs>
          <w:tab w:val="num" w:pos="7096"/>
        </w:tabs>
        <w:ind w:left="6592" w:hanging="936"/>
      </w:pPr>
      <w:rPr>
        <w:rFonts w:hint="default"/>
      </w:rPr>
    </w:lvl>
    <w:lvl w:ilvl="6">
      <w:start w:val="1"/>
      <w:numFmt w:val="decimal"/>
      <w:lvlText w:val="%1.%2.%3.%4.%5.%6.%7."/>
      <w:lvlJc w:val="left"/>
      <w:pPr>
        <w:tabs>
          <w:tab w:val="num" w:pos="7456"/>
        </w:tabs>
        <w:ind w:left="7096" w:hanging="1080"/>
      </w:pPr>
      <w:rPr>
        <w:rFonts w:hint="default"/>
      </w:rPr>
    </w:lvl>
    <w:lvl w:ilvl="7">
      <w:start w:val="1"/>
      <w:numFmt w:val="decimal"/>
      <w:lvlText w:val="%1.%2.%3.%4.%5.%6.%7.%8."/>
      <w:lvlJc w:val="left"/>
      <w:pPr>
        <w:tabs>
          <w:tab w:val="num" w:pos="8176"/>
        </w:tabs>
        <w:ind w:left="7600" w:hanging="1224"/>
      </w:pPr>
      <w:rPr>
        <w:rFonts w:hint="default"/>
      </w:rPr>
    </w:lvl>
    <w:lvl w:ilvl="8">
      <w:start w:val="1"/>
      <w:numFmt w:val="decimal"/>
      <w:lvlText w:val="%1.%2.%3.%4.%5.%6.%7.%8.%9."/>
      <w:lvlJc w:val="left"/>
      <w:pPr>
        <w:tabs>
          <w:tab w:val="num" w:pos="8896"/>
        </w:tabs>
        <w:ind w:left="8176" w:hanging="1440"/>
      </w:pPr>
      <w:rPr>
        <w:rFonts w:hint="default"/>
      </w:rPr>
    </w:lvl>
  </w:abstractNum>
  <w:abstractNum w:abstractNumId="12">
    <w:nsid w:val="4DE348AD"/>
    <w:multiLevelType w:val="hybridMultilevel"/>
    <w:tmpl w:val="4F585158"/>
    <w:lvl w:ilvl="0" w:tplc="1812C168">
      <w:start w:val="1"/>
      <w:numFmt w:val="decimalZero"/>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nsid w:val="528C1DDC"/>
    <w:multiLevelType w:val="hybridMultilevel"/>
    <w:tmpl w:val="868E717A"/>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4">
    <w:nsid w:val="56CA58DD"/>
    <w:multiLevelType w:val="hybridMultilevel"/>
    <w:tmpl w:val="6E367282"/>
    <w:lvl w:ilvl="0" w:tplc="A33492CE">
      <w:numFmt w:val="bullet"/>
      <w:lvlText w:val=""/>
      <w:lvlJc w:val="left"/>
      <w:pPr>
        <w:ind w:left="1040" w:hanging="360"/>
      </w:pPr>
      <w:rPr>
        <w:rFonts w:ascii="Symbol" w:eastAsia="Times New Roman" w:hAnsi="Symbol" w:cs="Arial"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15">
    <w:nsid w:val="5B842708"/>
    <w:multiLevelType w:val="hybridMultilevel"/>
    <w:tmpl w:val="C01ECFD6"/>
    <w:lvl w:ilvl="0" w:tplc="E6CEE988">
      <w:start w:val="1"/>
      <w:numFmt w:val="decimalZero"/>
      <w:lvlText w:val="%1."/>
      <w:lvlJc w:val="left"/>
      <w:pPr>
        <w:tabs>
          <w:tab w:val="num" w:pos="1775"/>
        </w:tabs>
        <w:ind w:left="1775" w:hanging="1095"/>
      </w:pPr>
      <w:rPr>
        <w:rFonts w:hint="default"/>
      </w:rPr>
    </w:lvl>
    <w:lvl w:ilvl="1" w:tplc="04050019" w:tentative="1">
      <w:start w:val="1"/>
      <w:numFmt w:val="lowerLetter"/>
      <w:lvlText w:val="%2."/>
      <w:lvlJc w:val="left"/>
      <w:pPr>
        <w:tabs>
          <w:tab w:val="num" w:pos="1760"/>
        </w:tabs>
        <w:ind w:left="1760" w:hanging="360"/>
      </w:pPr>
    </w:lvl>
    <w:lvl w:ilvl="2" w:tplc="0405001B" w:tentative="1">
      <w:start w:val="1"/>
      <w:numFmt w:val="lowerRoman"/>
      <w:lvlText w:val="%3."/>
      <w:lvlJc w:val="right"/>
      <w:pPr>
        <w:tabs>
          <w:tab w:val="num" w:pos="2480"/>
        </w:tabs>
        <w:ind w:left="2480" w:hanging="180"/>
      </w:pPr>
    </w:lvl>
    <w:lvl w:ilvl="3" w:tplc="0405000F" w:tentative="1">
      <w:start w:val="1"/>
      <w:numFmt w:val="decimal"/>
      <w:lvlText w:val="%4."/>
      <w:lvlJc w:val="left"/>
      <w:pPr>
        <w:tabs>
          <w:tab w:val="num" w:pos="3200"/>
        </w:tabs>
        <w:ind w:left="3200" w:hanging="360"/>
      </w:pPr>
    </w:lvl>
    <w:lvl w:ilvl="4" w:tplc="04050019" w:tentative="1">
      <w:start w:val="1"/>
      <w:numFmt w:val="lowerLetter"/>
      <w:lvlText w:val="%5."/>
      <w:lvlJc w:val="left"/>
      <w:pPr>
        <w:tabs>
          <w:tab w:val="num" w:pos="3920"/>
        </w:tabs>
        <w:ind w:left="3920" w:hanging="360"/>
      </w:pPr>
    </w:lvl>
    <w:lvl w:ilvl="5" w:tplc="0405001B" w:tentative="1">
      <w:start w:val="1"/>
      <w:numFmt w:val="lowerRoman"/>
      <w:lvlText w:val="%6."/>
      <w:lvlJc w:val="right"/>
      <w:pPr>
        <w:tabs>
          <w:tab w:val="num" w:pos="4640"/>
        </w:tabs>
        <w:ind w:left="4640" w:hanging="180"/>
      </w:pPr>
    </w:lvl>
    <w:lvl w:ilvl="6" w:tplc="0405000F" w:tentative="1">
      <w:start w:val="1"/>
      <w:numFmt w:val="decimal"/>
      <w:lvlText w:val="%7."/>
      <w:lvlJc w:val="left"/>
      <w:pPr>
        <w:tabs>
          <w:tab w:val="num" w:pos="5360"/>
        </w:tabs>
        <w:ind w:left="5360" w:hanging="360"/>
      </w:pPr>
    </w:lvl>
    <w:lvl w:ilvl="7" w:tplc="04050019" w:tentative="1">
      <w:start w:val="1"/>
      <w:numFmt w:val="lowerLetter"/>
      <w:lvlText w:val="%8."/>
      <w:lvlJc w:val="left"/>
      <w:pPr>
        <w:tabs>
          <w:tab w:val="num" w:pos="6080"/>
        </w:tabs>
        <w:ind w:left="6080" w:hanging="360"/>
      </w:pPr>
    </w:lvl>
    <w:lvl w:ilvl="8" w:tplc="0405001B" w:tentative="1">
      <w:start w:val="1"/>
      <w:numFmt w:val="lowerRoman"/>
      <w:lvlText w:val="%9."/>
      <w:lvlJc w:val="right"/>
      <w:pPr>
        <w:tabs>
          <w:tab w:val="num" w:pos="6800"/>
        </w:tabs>
        <w:ind w:left="6800" w:hanging="180"/>
      </w:pPr>
    </w:lvl>
  </w:abstractNum>
  <w:abstractNum w:abstractNumId="16">
    <w:nsid w:val="62466289"/>
    <w:multiLevelType w:val="multilevel"/>
    <w:tmpl w:val="755488E4"/>
    <w:lvl w:ilvl="0">
      <w:start w:val="1"/>
      <w:numFmt w:val="decimal"/>
      <w:lvlText w:val="%1."/>
      <w:lvlJc w:val="left"/>
      <w:pPr>
        <w:tabs>
          <w:tab w:val="num" w:pos="1494"/>
        </w:tabs>
        <w:ind w:left="1494" w:hanging="360"/>
      </w:pPr>
      <w:rPr>
        <w:rFonts w:hint="default"/>
      </w:rPr>
    </w:lvl>
    <w:lvl w:ilvl="1">
      <w:start w:val="1"/>
      <w:numFmt w:val="decimal"/>
      <w:lvlText w:val="%1.%2."/>
      <w:lvlJc w:val="left"/>
      <w:pPr>
        <w:tabs>
          <w:tab w:val="num" w:pos="1926"/>
        </w:tabs>
        <w:ind w:left="1926" w:hanging="432"/>
      </w:pPr>
      <w:rPr>
        <w:rFonts w:hint="default"/>
      </w:rPr>
    </w:lvl>
    <w:lvl w:ilvl="2">
      <w:start w:val="1"/>
      <w:numFmt w:val="decimal"/>
      <w:lvlText w:val="%2.%1.%3."/>
      <w:lvlJc w:val="left"/>
      <w:pPr>
        <w:tabs>
          <w:tab w:val="num" w:pos="2574"/>
        </w:tabs>
        <w:ind w:left="2358" w:hanging="504"/>
      </w:pPr>
      <w:rPr>
        <w:rFonts w:hint="default"/>
      </w:rPr>
    </w:lvl>
    <w:lvl w:ilvl="3">
      <w:start w:val="1"/>
      <w:numFmt w:val="decimal"/>
      <w:lvlText w:val="%3.%1.%2.%4."/>
      <w:lvlJc w:val="left"/>
      <w:pPr>
        <w:tabs>
          <w:tab w:val="num" w:pos="3294"/>
        </w:tabs>
        <w:ind w:left="2862" w:hanging="648"/>
      </w:pPr>
      <w:rPr>
        <w:rFonts w:hint="default"/>
      </w:rPr>
    </w:lvl>
    <w:lvl w:ilvl="4">
      <w:start w:val="1"/>
      <w:numFmt w:val="decimal"/>
      <w:lvlText w:val="%4.%1.%2.%3..%5."/>
      <w:lvlJc w:val="left"/>
      <w:pPr>
        <w:tabs>
          <w:tab w:val="num" w:pos="3654"/>
        </w:tabs>
        <w:ind w:left="3366" w:hanging="792"/>
      </w:pPr>
      <w:rPr>
        <w:rFonts w:hint="default"/>
      </w:rPr>
    </w:lvl>
    <w:lvl w:ilvl="5">
      <w:start w:val="1"/>
      <w:numFmt w:val="decimal"/>
      <w:lvlText w:val="%1.%2.%3.%4.%5.%6."/>
      <w:lvlJc w:val="left"/>
      <w:pPr>
        <w:tabs>
          <w:tab w:val="num" w:pos="4374"/>
        </w:tabs>
        <w:ind w:left="3870" w:hanging="936"/>
      </w:pPr>
      <w:rPr>
        <w:rFonts w:hint="default"/>
      </w:rPr>
    </w:lvl>
    <w:lvl w:ilvl="6">
      <w:start w:val="1"/>
      <w:numFmt w:val="decimal"/>
      <w:lvlText w:val="%1.%2.%3.%4.%5.%6.%7."/>
      <w:lvlJc w:val="left"/>
      <w:pPr>
        <w:tabs>
          <w:tab w:val="num" w:pos="4734"/>
        </w:tabs>
        <w:ind w:left="4374" w:hanging="1080"/>
      </w:pPr>
      <w:rPr>
        <w:rFonts w:hint="default"/>
      </w:rPr>
    </w:lvl>
    <w:lvl w:ilvl="7">
      <w:start w:val="1"/>
      <w:numFmt w:val="decimal"/>
      <w:lvlText w:val="%1.%2.%3.%4.%5.%6.%7.%8."/>
      <w:lvlJc w:val="left"/>
      <w:pPr>
        <w:tabs>
          <w:tab w:val="num" w:pos="5454"/>
        </w:tabs>
        <w:ind w:left="4878" w:hanging="1224"/>
      </w:pPr>
      <w:rPr>
        <w:rFonts w:hint="default"/>
      </w:rPr>
    </w:lvl>
    <w:lvl w:ilvl="8">
      <w:start w:val="1"/>
      <w:numFmt w:val="decimal"/>
      <w:lvlText w:val="%1.%2.%3.%4.%5.%6.%7.%8.%9."/>
      <w:lvlJc w:val="left"/>
      <w:pPr>
        <w:tabs>
          <w:tab w:val="num" w:pos="6174"/>
        </w:tabs>
        <w:ind w:left="5454" w:hanging="1440"/>
      </w:pPr>
      <w:rPr>
        <w:rFonts w:hint="default"/>
      </w:rPr>
    </w:lvl>
  </w:abstractNum>
  <w:abstractNum w:abstractNumId="17">
    <w:nsid w:val="626928B6"/>
    <w:multiLevelType w:val="singleLevel"/>
    <w:tmpl w:val="1C50B3CC"/>
    <w:lvl w:ilvl="0">
      <w:start w:val="1"/>
      <w:numFmt w:val="bullet"/>
      <w:lvlText w:val="-"/>
      <w:lvlJc w:val="left"/>
      <w:pPr>
        <w:tabs>
          <w:tab w:val="num" w:pos="360"/>
        </w:tabs>
        <w:ind w:left="360" w:hanging="360"/>
      </w:pPr>
      <w:rPr>
        <w:rFonts w:hint="default"/>
      </w:rPr>
    </w:lvl>
  </w:abstractNum>
  <w:abstractNum w:abstractNumId="18">
    <w:nsid w:val="63113EDC"/>
    <w:multiLevelType w:val="multilevel"/>
    <w:tmpl w:val="B13030EE"/>
    <w:lvl w:ilvl="0">
      <w:start w:val="1"/>
      <w:numFmt w:val="decimal"/>
      <w:lvlText w:val="%1."/>
      <w:lvlJc w:val="left"/>
      <w:pPr>
        <w:tabs>
          <w:tab w:val="num" w:pos="1494"/>
        </w:tabs>
        <w:ind w:left="1494" w:hanging="360"/>
      </w:pPr>
      <w:rPr>
        <w:rFonts w:hint="default"/>
      </w:rPr>
    </w:lvl>
    <w:lvl w:ilvl="1">
      <w:start w:val="1"/>
      <w:numFmt w:val="decimal"/>
      <w:lvlText w:val="%1.%2."/>
      <w:lvlJc w:val="left"/>
      <w:pPr>
        <w:tabs>
          <w:tab w:val="num" w:pos="1926"/>
        </w:tabs>
        <w:ind w:left="1926" w:hanging="432"/>
      </w:pPr>
      <w:rPr>
        <w:rFonts w:hint="default"/>
      </w:rPr>
    </w:lvl>
    <w:lvl w:ilvl="2">
      <w:start w:val="1"/>
      <w:numFmt w:val="decimal"/>
      <w:lvlText w:val="%2.%1.%3."/>
      <w:lvlJc w:val="left"/>
      <w:pPr>
        <w:tabs>
          <w:tab w:val="num" w:pos="2574"/>
        </w:tabs>
        <w:ind w:left="2358" w:hanging="504"/>
      </w:pPr>
      <w:rPr>
        <w:rFonts w:hint="default"/>
      </w:rPr>
    </w:lvl>
    <w:lvl w:ilvl="3">
      <w:start w:val="1"/>
      <w:numFmt w:val="decimal"/>
      <w:lvlText w:val="%1.%2.%3.%4."/>
      <w:lvlJc w:val="left"/>
      <w:pPr>
        <w:tabs>
          <w:tab w:val="num" w:pos="3294"/>
        </w:tabs>
        <w:ind w:left="2862" w:hanging="648"/>
      </w:pPr>
      <w:rPr>
        <w:rFonts w:hint="default"/>
      </w:rPr>
    </w:lvl>
    <w:lvl w:ilvl="4">
      <w:start w:val="1"/>
      <w:numFmt w:val="decimal"/>
      <w:lvlText w:val="%4.%1.%2.%3..%5."/>
      <w:lvlJc w:val="left"/>
      <w:pPr>
        <w:tabs>
          <w:tab w:val="num" w:pos="3654"/>
        </w:tabs>
        <w:ind w:left="3366" w:hanging="792"/>
      </w:pPr>
      <w:rPr>
        <w:rFonts w:hint="default"/>
      </w:rPr>
    </w:lvl>
    <w:lvl w:ilvl="5">
      <w:start w:val="1"/>
      <w:numFmt w:val="decimal"/>
      <w:lvlText w:val="%1.%2.%3.%4.%5.%6."/>
      <w:lvlJc w:val="left"/>
      <w:pPr>
        <w:tabs>
          <w:tab w:val="num" w:pos="4374"/>
        </w:tabs>
        <w:ind w:left="3870" w:hanging="936"/>
      </w:pPr>
      <w:rPr>
        <w:rFonts w:hint="default"/>
      </w:rPr>
    </w:lvl>
    <w:lvl w:ilvl="6">
      <w:start w:val="1"/>
      <w:numFmt w:val="decimal"/>
      <w:lvlText w:val="%1.%2.%3.%4.%5.%6.%7."/>
      <w:lvlJc w:val="left"/>
      <w:pPr>
        <w:tabs>
          <w:tab w:val="num" w:pos="4734"/>
        </w:tabs>
        <w:ind w:left="4374" w:hanging="1080"/>
      </w:pPr>
      <w:rPr>
        <w:rFonts w:hint="default"/>
      </w:rPr>
    </w:lvl>
    <w:lvl w:ilvl="7">
      <w:start w:val="1"/>
      <w:numFmt w:val="decimal"/>
      <w:lvlText w:val="%1.%2.%3.%4.%5.%6.%7.%8."/>
      <w:lvlJc w:val="left"/>
      <w:pPr>
        <w:tabs>
          <w:tab w:val="num" w:pos="5454"/>
        </w:tabs>
        <w:ind w:left="4878" w:hanging="1224"/>
      </w:pPr>
      <w:rPr>
        <w:rFonts w:hint="default"/>
      </w:rPr>
    </w:lvl>
    <w:lvl w:ilvl="8">
      <w:start w:val="1"/>
      <w:numFmt w:val="decimal"/>
      <w:lvlText w:val="%1.%2.%3.%4.%5.%6.%7.%8.%9."/>
      <w:lvlJc w:val="left"/>
      <w:pPr>
        <w:tabs>
          <w:tab w:val="num" w:pos="6174"/>
        </w:tabs>
        <w:ind w:left="5454" w:hanging="1440"/>
      </w:pPr>
      <w:rPr>
        <w:rFonts w:hint="default"/>
      </w:rPr>
    </w:lvl>
  </w:abstractNum>
  <w:abstractNum w:abstractNumId="19">
    <w:nsid w:val="6400248E"/>
    <w:multiLevelType w:val="multilevel"/>
    <w:tmpl w:val="806ABF8E"/>
    <w:lvl w:ilvl="0">
      <w:start w:val="1"/>
      <w:numFmt w:val="decimal"/>
      <w:lvlText w:val="%1."/>
      <w:lvlJc w:val="left"/>
      <w:pPr>
        <w:tabs>
          <w:tab w:val="num" w:pos="1494"/>
        </w:tabs>
        <w:ind w:left="1494" w:hanging="360"/>
      </w:pPr>
      <w:rPr>
        <w:rFonts w:hint="default"/>
      </w:rPr>
    </w:lvl>
    <w:lvl w:ilvl="1">
      <w:start w:val="1"/>
      <w:numFmt w:val="decimal"/>
      <w:lvlText w:val="%1.%2."/>
      <w:lvlJc w:val="left"/>
      <w:pPr>
        <w:tabs>
          <w:tab w:val="num" w:pos="1926"/>
        </w:tabs>
        <w:ind w:left="1926" w:hanging="432"/>
      </w:pPr>
      <w:rPr>
        <w:rFonts w:hint="default"/>
      </w:rPr>
    </w:lvl>
    <w:lvl w:ilvl="2">
      <w:start w:val="1"/>
      <w:numFmt w:val="decimal"/>
      <w:lvlText w:val="%2.%1.%3."/>
      <w:lvlJc w:val="left"/>
      <w:pPr>
        <w:tabs>
          <w:tab w:val="num" w:pos="2574"/>
        </w:tabs>
        <w:ind w:left="2358" w:hanging="504"/>
      </w:pPr>
      <w:rPr>
        <w:rFonts w:hint="default"/>
      </w:rPr>
    </w:lvl>
    <w:lvl w:ilvl="3">
      <w:start w:val="1"/>
      <w:numFmt w:val="decimal"/>
      <w:lvlText w:val="%3.%1.%2.%4."/>
      <w:lvlJc w:val="left"/>
      <w:pPr>
        <w:tabs>
          <w:tab w:val="num" w:pos="3294"/>
        </w:tabs>
        <w:ind w:left="2862" w:hanging="648"/>
      </w:pPr>
      <w:rPr>
        <w:rFonts w:hint="default"/>
      </w:rPr>
    </w:lvl>
    <w:lvl w:ilvl="4">
      <w:start w:val="1"/>
      <w:numFmt w:val="decimal"/>
      <w:lvlText w:val="%4.%1.%2.%3..%5."/>
      <w:lvlJc w:val="left"/>
      <w:pPr>
        <w:tabs>
          <w:tab w:val="num" w:pos="3654"/>
        </w:tabs>
        <w:ind w:left="3366" w:hanging="792"/>
      </w:pPr>
      <w:rPr>
        <w:rFonts w:hint="default"/>
      </w:rPr>
    </w:lvl>
    <w:lvl w:ilvl="5">
      <w:start w:val="1"/>
      <w:numFmt w:val="decimal"/>
      <w:lvlText w:val="%1.%2.%3.%4.%5.%6."/>
      <w:lvlJc w:val="left"/>
      <w:pPr>
        <w:tabs>
          <w:tab w:val="num" w:pos="4374"/>
        </w:tabs>
        <w:ind w:left="3870" w:hanging="936"/>
      </w:pPr>
      <w:rPr>
        <w:rFonts w:hint="default"/>
      </w:rPr>
    </w:lvl>
    <w:lvl w:ilvl="6">
      <w:start w:val="1"/>
      <w:numFmt w:val="decimal"/>
      <w:lvlText w:val="%1.%2.%3.%4.%5.%6.%7."/>
      <w:lvlJc w:val="left"/>
      <w:pPr>
        <w:tabs>
          <w:tab w:val="num" w:pos="4734"/>
        </w:tabs>
        <w:ind w:left="4374" w:hanging="1080"/>
      </w:pPr>
      <w:rPr>
        <w:rFonts w:hint="default"/>
      </w:rPr>
    </w:lvl>
    <w:lvl w:ilvl="7">
      <w:start w:val="1"/>
      <w:numFmt w:val="decimal"/>
      <w:lvlText w:val="%1.%2.%3.%4.%5.%6.%7.%8."/>
      <w:lvlJc w:val="left"/>
      <w:pPr>
        <w:tabs>
          <w:tab w:val="num" w:pos="5454"/>
        </w:tabs>
        <w:ind w:left="4878" w:hanging="1224"/>
      </w:pPr>
      <w:rPr>
        <w:rFonts w:hint="default"/>
      </w:rPr>
    </w:lvl>
    <w:lvl w:ilvl="8">
      <w:start w:val="1"/>
      <w:numFmt w:val="decimal"/>
      <w:lvlText w:val="%1.%2.%3.%4.%5.%6.%7.%8.%9."/>
      <w:lvlJc w:val="left"/>
      <w:pPr>
        <w:tabs>
          <w:tab w:val="num" w:pos="6174"/>
        </w:tabs>
        <w:ind w:left="5454" w:hanging="1440"/>
      </w:pPr>
      <w:rPr>
        <w:rFonts w:hint="default"/>
      </w:rPr>
    </w:lvl>
  </w:abstractNum>
  <w:abstractNum w:abstractNumId="20">
    <w:nsid w:val="65787750"/>
    <w:multiLevelType w:val="hybridMultilevel"/>
    <w:tmpl w:val="B214357A"/>
    <w:lvl w:ilvl="0" w:tplc="04050001">
      <w:start w:val="1"/>
      <w:numFmt w:val="bullet"/>
      <w:lvlText w:val=""/>
      <w:lvlJc w:val="left"/>
      <w:pPr>
        <w:tabs>
          <w:tab w:val="num" w:pos="1068"/>
        </w:tabs>
        <w:ind w:left="1068" w:hanging="360"/>
      </w:pPr>
      <w:rPr>
        <w:rFonts w:ascii="Symbol" w:hAnsi="Symbol" w:hint="default"/>
      </w:rPr>
    </w:lvl>
    <w:lvl w:ilvl="1" w:tplc="EBBC1D1E">
      <w:numFmt w:val="bullet"/>
      <w:lvlText w:val="-"/>
      <w:lvlJc w:val="left"/>
      <w:pPr>
        <w:tabs>
          <w:tab w:val="num" w:pos="1788"/>
        </w:tabs>
        <w:ind w:left="1788" w:hanging="360"/>
      </w:pPr>
      <w:rPr>
        <w:rFonts w:ascii="Arial" w:eastAsia="Times New Roman" w:hAnsi="Arial" w:cs="Arial"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1">
    <w:nsid w:val="6BA858D5"/>
    <w:multiLevelType w:val="hybridMultilevel"/>
    <w:tmpl w:val="092C307A"/>
    <w:lvl w:ilvl="0" w:tplc="D14E544A">
      <w:start w:val="1"/>
      <w:numFmt w:val="decimal"/>
      <w:lvlText w:val="%1)"/>
      <w:lvlJc w:val="left"/>
      <w:pPr>
        <w:ind w:left="104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22">
    <w:nsid w:val="6FE45472"/>
    <w:multiLevelType w:val="multilevel"/>
    <w:tmpl w:val="1F5C8A84"/>
    <w:lvl w:ilvl="0">
      <w:start w:val="1"/>
      <w:numFmt w:val="decimal"/>
      <w:lvlText w:val="%1."/>
      <w:lvlJc w:val="left"/>
      <w:pPr>
        <w:tabs>
          <w:tab w:val="num" w:pos="2174"/>
        </w:tabs>
        <w:ind w:left="2174" w:hanging="360"/>
      </w:pPr>
      <w:rPr>
        <w:rFonts w:hint="default"/>
      </w:rPr>
    </w:lvl>
    <w:lvl w:ilvl="1">
      <w:start w:val="1"/>
      <w:numFmt w:val="decimal"/>
      <w:lvlText w:val="%1.%2."/>
      <w:lvlJc w:val="left"/>
      <w:pPr>
        <w:tabs>
          <w:tab w:val="num" w:pos="2606"/>
        </w:tabs>
        <w:ind w:left="2606" w:hanging="432"/>
      </w:pPr>
      <w:rPr>
        <w:rFonts w:hint="default"/>
      </w:rPr>
    </w:lvl>
    <w:lvl w:ilvl="2">
      <w:start w:val="1"/>
      <w:numFmt w:val="decimal"/>
      <w:lvlText w:val="%2.%1.%3."/>
      <w:lvlJc w:val="left"/>
      <w:pPr>
        <w:tabs>
          <w:tab w:val="num" w:pos="3254"/>
        </w:tabs>
        <w:ind w:left="3038" w:hanging="504"/>
      </w:pPr>
      <w:rPr>
        <w:rFonts w:hint="default"/>
      </w:rPr>
    </w:lvl>
    <w:lvl w:ilvl="3">
      <w:start w:val="1"/>
      <w:numFmt w:val="decimal"/>
      <w:lvlText w:val="%3.%1.%2.%4."/>
      <w:lvlJc w:val="left"/>
      <w:pPr>
        <w:tabs>
          <w:tab w:val="num" w:pos="3974"/>
        </w:tabs>
        <w:ind w:left="3542" w:hanging="648"/>
      </w:pPr>
      <w:rPr>
        <w:rFonts w:hint="default"/>
      </w:rPr>
    </w:lvl>
    <w:lvl w:ilvl="4">
      <w:start w:val="1"/>
      <w:numFmt w:val="decimal"/>
      <w:lvlText w:val="%4.%1.%2.%3..%5."/>
      <w:lvlJc w:val="left"/>
      <w:pPr>
        <w:tabs>
          <w:tab w:val="num" w:pos="4334"/>
        </w:tabs>
        <w:ind w:left="4046" w:hanging="792"/>
      </w:pPr>
      <w:rPr>
        <w:rFonts w:hint="default"/>
      </w:rPr>
    </w:lvl>
    <w:lvl w:ilvl="5">
      <w:start w:val="1"/>
      <w:numFmt w:val="decimal"/>
      <w:lvlText w:val="%1.%2.%3.%4.%5.%6."/>
      <w:lvlJc w:val="left"/>
      <w:pPr>
        <w:tabs>
          <w:tab w:val="num" w:pos="5054"/>
        </w:tabs>
        <w:ind w:left="4550" w:hanging="936"/>
      </w:pPr>
      <w:rPr>
        <w:rFonts w:hint="default"/>
      </w:rPr>
    </w:lvl>
    <w:lvl w:ilvl="6">
      <w:start w:val="1"/>
      <w:numFmt w:val="decimal"/>
      <w:lvlText w:val="%1.%2.%3.%4.%5.%6.%7."/>
      <w:lvlJc w:val="left"/>
      <w:pPr>
        <w:tabs>
          <w:tab w:val="num" w:pos="5414"/>
        </w:tabs>
        <w:ind w:left="5054" w:hanging="1080"/>
      </w:pPr>
      <w:rPr>
        <w:rFonts w:hint="default"/>
      </w:rPr>
    </w:lvl>
    <w:lvl w:ilvl="7">
      <w:start w:val="1"/>
      <w:numFmt w:val="decimal"/>
      <w:lvlText w:val="%1.%2.%3.%4.%5.%6.%7.%8."/>
      <w:lvlJc w:val="left"/>
      <w:pPr>
        <w:tabs>
          <w:tab w:val="num" w:pos="6134"/>
        </w:tabs>
        <w:ind w:left="5558" w:hanging="1224"/>
      </w:pPr>
      <w:rPr>
        <w:rFonts w:hint="default"/>
      </w:rPr>
    </w:lvl>
    <w:lvl w:ilvl="8">
      <w:start w:val="1"/>
      <w:numFmt w:val="decimal"/>
      <w:lvlText w:val="%1.%2.%3.%4.%5.%6.%7.%8.%9."/>
      <w:lvlJc w:val="left"/>
      <w:pPr>
        <w:tabs>
          <w:tab w:val="num" w:pos="6854"/>
        </w:tabs>
        <w:ind w:left="6134" w:hanging="1440"/>
      </w:pPr>
      <w:rPr>
        <w:rFonts w:hint="default"/>
      </w:rPr>
    </w:lvl>
  </w:abstractNum>
  <w:abstractNum w:abstractNumId="23">
    <w:nsid w:val="700B2DAC"/>
    <w:multiLevelType w:val="multilevel"/>
    <w:tmpl w:val="01461B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4">
    <w:nsid w:val="714C393C"/>
    <w:multiLevelType w:val="multilevel"/>
    <w:tmpl w:val="806ABF8E"/>
    <w:lvl w:ilvl="0">
      <w:start w:val="1"/>
      <w:numFmt w:val="decimal"/>
      <w:lvlText w:val="%1."/>
      <w:lvlJc w:val="left"/>
      <w:pPr>
        <w:tabs>
          <w:tab w:val="num" w:pos="1494"/>
        </w:tabs>
        <w:ind w:left="1494" w:hanging="360"/>
      </w:pPr>
      <w:rPr>
        <w:rFonts w:hint="default"/>
      </w:rPr>
    </w:lvl>
    <w:lvl w:ilvl="1">
      <w:start w:val="1"/>
      <w:numFmt w:val="decimal"/>
      <w:lvlText w:val="%1.%2."/>
      <w:lvlJc w:val="left"/>
      <w:pPr>
        <w:tabs>
          <w:tab w:val="num" w:pos="1926"/>
        </w:tabs>
        <w:ind w:left="1926" w:hanging="432"/>
      </w:pPr>
      <w:rPr>
        <w:rFonts w:hint="default"/>
      </w:rPr>
    </w:lvl>
    <w:lvl w:ilvl="2">
      <w:start w:val="1"/>
      <w:numFmt w:val="decimal"/>
      <w:lvlText w:val="%2.%1.%3."/>
      <w:lvlJc w:val="left"/>
      <w:pPr>
        <w:tabs>
          <w:tab w:val="num" w:pos="2574"/>
        </w:tabs>
        <w:ind w:left="2358" w:hanging="504"/>
      </w:pPr>
      <w:rPr>
        <w:rFonts w:hint="default"/>
      </w:rPr>
    </w:lvl>
    <w:lvl w:ilvl="3">
      <w:start w:val="1"/>
      <w:numFmt w:val="decimal"/>
      <w:lvlText w:val="%3.%1.%2.%4."/>
      <w:lvlJc w:val="left"/>
      <w:pPr>
        <w:tabs>
          <w:tab w:val="num" w:pos="3294"/>
        </w:tabs>
        <w:ind w:left="2862" w:hanging="648"/>
      </w:pPr>
      <w:rPr>
        <w:rFonts w:hint="default"/>
      </w:rPr>
    </w:lvl>
    <w:lvl w:ilvl="4">
      <w:start w:val="1"/>
      <w:numFmt w:val="decimal"/>
      <w:lvlText w:val="%4.%1.%2.%3..%5."/>
      <w:lvlJc w:val="left"/>
      <w:pPr>
        <w:tabs>
          <w:tab w:val="num" w:pos="3654"/>
        </w:tabs>
        <w:ind w:left="3366" w:hanging="792"/>
      </w:pPr>
      <w:rPr>
        <w:rFonts w:hint="default"/>
      </w:rPr>
    </w:lvl>
    <w:lvl w:ilvl="5">
      <w:start w:val="1"/>
      <w:numFmt w:val="decimal"/>
      <w:lvlText w:val="%1.%2.%3.%4.%5.%6."/>
      <w:lvlJc w:val="left"/>
      <w:pPr>
        <w:tabs>
          <w:tab w:val="num" w:pos="4374"/>
        </w:tabs>
        <w:ind w:left="3870" w:hanging="936"/>
      </w:pPr>
      <w:rPr>
        <w:rFonts w:hint="default"/>
      </w:rPr>
    </w:lvl>
    <w:lvl w:ilvl="6">
      <w:start w:val="1"/>
      <w:numFmt w:val="decimal"/>
      <w:lvlText w:val="%1.%2.%3.%4.%5.%6.%7."/>
      <w:lvlJc w:val="left"/>
      <w:pPr>
        <w:tabs>
          <w:tab w:val="num" w:pos="4734"/>
        </w:tabs>
        <w:ind w:left="4374" w:hanging="1080"/>
      </w:pPr>
      <w:rPr>
        <w:rFonts w:hint="default"/>
      </w:rPr>
    </w:lvl>
    <w:lvl w:ilvl="7">
      <w:start w:val="1"/>
      <w:numFmt w:val="decimal"/>
      <w:lvlText w:val="%1.%2.%3.%4.%5.%6.%7.%8."/>
      <w:lvlJc w:val="left"/>
      <w:pPr>
        <w:tabs>
          <w:tab w:val="num" w:pos="5454"/>
        </w:tabs>
        <w:ind w:left="4878" w:hanging="1224"/>
      </w:pPr>
      <w:rPr>
        <w:rFonts w:hint="default"/>
      </w:rPr>
    </w:lvl>
    <w:lvl w:ilvl="8">
      <w:start w:val="1"/>
      <w:numFmt w:val="decimal"/>
      <w:lvlText w:val="%1.%2.%3.%4.%5.%6.%7.%8.%9."/>
      <w:lvlJc w:val="left"/>
      <w:pPr>
        <w:tabs>
          <w:tab w:val="num" w:pos="6174"/>
        </w:tabs>
        <w:ind w:left="5454" w:hanging="1440"/>
      </w:pPr>
      <w:rPr>
        <w:rFonts w:hint="default"/>
      </w:rPr>
    </w:lvl>
  </w:abstractNum>
  <w:abstractNum w:abstractNumId="25">
    <w:nsid w:val="728823C0"/>
    <w:multiLevelType w:val="hybridMultilevel"/>
    <w:tmpl w:val="5E9046D0"/>
    <w:lvl w:ilvl="0" w:tplc="E408BE26">
      <w:start w:val="1"/>
      <w:numFmt w:val="decimal"/>
      <w:lvlText w:val="%1)"/>
      <w:lvlJc w:val="left"/>
      <w:pPr>
        <w:tabs>
          <w:tab w:val="num" w:pos="1095"/>
        </w:tabs>
        <w:ind w:left="1095" w:hanging="73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75853399"/>
    <w:multiLevelType w:val="multilevel"/>
    <w:tmpl w:val="5C4C6A16"/>
    <w:lvl w:ilvl="0">
      <w:start w:val="1"/>
      <w:numFmt w:val="decimalZero"/>
      <w:lvlText w:val="%1."/>
      <w:lvlJc w:val="left"/>
      <w:pPr>
        <w:tabs>
          <w:tab w:val="num" w:pos="1548"/>
        </w:tabs>
        <w:ind w:left="1548" w:hanging="84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7">
    <w:nsid w:val="799C1D57"/>
    <w:multiLevelType w:val="hybridMultilevel"/>
    <w:tmpl w:val="5950B282"/>
    <w:lvl w:ilvl="0" w:tplc="ECAC353E">
      <w:start w:val="1"/>
      <w:numFmt w:val="decimalZero"/>
      <w:lvlText w:val="0%1."/>
      <w:lvlJc w:val="left"/>
      <w:pPr>
        <w:tabs>
          <w:tab w:val="num" w:pos="1548"/>
        </w:tabs>
        <w:ind w:left="1548" w:hanging="84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8">
    <w:nsid w:val="7CC445CA"/>
    <w:multiLevelType w:val="multilevel"/>
    <w:tmpl w:val="52F88D92"/>
    <w:lvl w:ilvl="0">
      <w:start w:val="1"/>
      <w:numFmt w:val="decimal"/>
      <w:pStyle w:val="AZKnadpis1"/>
      <w:lvlText w:val="%1."/>
      <w:lvlJc w:val="left"/>
      <w:pPr>
        <w:tabs>
          <w:tab w:val="num" w:pos="360"/>
        </w:tabs>
        <w:ind w:left="360" w:hanging="360"/>
      </w:pPr>
      <w:rPr>
        <w:rFonts w:hint="default"/>
      </w:rPr>
    </w:lvl>
    <w:lvl w:ilvl="1">
      <w:start w:val="1"/>
      <w:numFmt w:val="decimal"/>
      <w:pStyle w:val="FCnadpis2"/>
      <w:lvlText w:val="%1.%2."/>
      <w:lvlJc w:val="left"/>
      <w:pPr>
        <w:tabs>
          <w:tab w:val="num" w:pos="1080"/>
        </w:tabs>
        <w:ind w:left="792" w:hanging="432"/>
      </w:pPr>
      <w:rPr>
        <w:rFonts w:hint="default"/>
      </w:rPr>
    </w:lvl>
    <w:lvl w:ilvl="2">
      <w:start w:val="1"/>
      <w:numFmt w:val="decimal"/>
      <w:pStyle w:val="FCnadpis3"/>
      <w:lvlText w:val="%1.%2.%3."/>
      <w:lvlJc w:val="left"/>
      <w:pPr>
        <w:tabs>
          <w:tab w:val="num" w:pos="1800"/>
        </w:tabs>
        <w:ind w:left="1224" w:hanging="504"/>
      </w:pPr>
      <w:rPr>
        <w:rFonts w:hint="default"/>
      </w:rPr>
    </w:lvl>
    <w:lvl w:ilvl="3">
      <w:start w:val="1"/>
      <w:numFmt w:val="decimal"/>
      <w:pStyle w:val="FCnadpis4"/>
      <w:lvlText w:val="%1.%2.%3.%4."/>
      <w:lvlJc w:val="left"/>
      <w:pPr>
        <w:tabs>
          <w:tab w:val="num" w:pos="2160"/>
        </w:tabs>
        <w:ind w:left="1728" w:hanging="648"/>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num w:numId="1">
    <w:abstractNumId w:val="28"/>
  </w:num>
  <w:num w:numId="2">
    <w:abstractNumId w:val="16"/>
  </w:num>
  <w:num w:numId="3">
    <w:abstractNumId w:val="22"/>
  </w:num>
  <w:num w:numId="4">
    <w:abstractNumId w:val="11"/>
  </w:num>
  <w:num w:numId="5">
    <w:abstractNumId w:val="6"/>
  </w:num>
  <w:num w:numId="6">
    <w:abstractNumId w:val="18"/>
  </w:num>
  <w:num w:numId="7">
    <w:abstractNumId w:val="24"/>
  </w:num>
  <w:num w:numId="8">
    <w:abstractNumId w:val="7"/>
  </w:num>
  <w:num w:numId="9">
    <w:abstractNumId w:val="2"/>
  </w:num>
  <w:num w:numId="10">
    <w:abstractNumId w:val="19"/>
  </w:num>
  <w:num w:numId="11">
    <w:abstractNumId w:val="0"/>
  </w:num>
  <w:num w:numId="12">
    <w:abstractNumId w:val="9"/>
  </w:num>
  <w:num w:numId="13">
    <w:abstractNumId w:val="4"/>
  </w:num>
  <w:num w:numId="14">
    <w:abstractNumId w:val="17"/>
  </w:num>
  <w:num w:numId="15">
    <w:abstractNumId w:val="8"/>
  </w:num>
  <w:num w:numId="16">
    <w:abstractNumId w:val="23"/>
  </w:num>
  <w:num w:numId="17">
    <w:abstractNumId w:val="20"/>
  </w:num>
  <w:num w:numId="18">
    <w:abstractNumId w:val="10"/>
  </w:num>
  <w:num w:numId="19">
    <w:abstractNumId w:val="13"/>
  </w:num>
  <w:num w:numId="20">
    <w:abstractNumId w:val="25"/>
  </w:num>
  <w:num w:numId="21">
    <w:abstractNumId w:val="5"/>
  </w:num>
  <w:num w:numId="22">
    <w:abstractNumId w:val="15"/>
  </w:num>
  <w:num w:numId="23">
    <w:abstractNumId w:val="27"/>
  </w:num>
  <w:num w:numId="24">
    <w:abstractNumId w:val="26"/>
  </w:num>
  <w:num w:numId="25">
    <w:abstractNumId w:val="2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4"/>
  </w:num>
  <w:num w:numId="29">
    <w:abstractNumId w:val="21"/>
  </w:num>
  <w:num w:numId="30">
    <w:abstractNumId w:val="12"/>
  </w:num>
  <w:num w:numId="31">
    <w:abstractNumId w:val="1"/>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8B4"/>
    <w:rsid w:val="00007CEB"/>
    <w:rsid w:val="00016F18"/>
    <w:rsid w:val="00017A8A"/>
    <w:rsid w:val="000262A4"/>
    <w:rsid w:val="00027C40"/>
    <w:rsid w:val="000418DC"/>
    <w:rsid w:val="000420C1"/>
    <w:rsid w:val="00043FE7"/>
    <w:rsid w:val="0004505B"/>
    <w:rsid w:val="0004515E"/>
    <w:rsid w:val="00050F4D"/>
    <w:rsid w:val="00054627"/>
    <w:rsid w:val="00055787"/>
    <w:rsid w:val="00055C98"/>
    <w:rsid w:val="000634D2"/>
    <w:rsid w:val="00065825"/>
    <w:rsid w:val="00070F6C"/>
    <w:rsid w:val="00072415"/>
    <w:rsid w:val="000729FA"/>
    <w:rsid w:val="00074462"/>
    <w:rsid w:val="000757E8"/>
    <w:rsid w:val="00075992"/>
    <w:rsid w:val="00076429"/>
    <w:rsid w:val="00076A58"/>
    <w:rsid w:val="000845DB"/>
    <w:rsid w:val="000856E8"/>
    <w:rsid w:val="00085F94"/>
    <w:rsid w:val="000860D2"/>
    <w:rsid w:val="00087F36"/>
    <w:rsid w:val="00095C9F"/>
    <w:rsid w:val="00097A51"/>
    <w:rsid w:val="000A1268"/>
    <w:rsid w:val="000A332C"/>
    <w:rsid w:val="000A3591"/>
    <w:rsid w:val="000A3F9D"/>
    <w:rsid w:val="000A7281"/>
    <w:rsid w:val="000A7D5B"/>
    <w:rsid w:val="000B0F6C"/>
    <w:rsid w:val="000B3ECC"/>
    <w:rsid w:val="000B544A"/>
    <w:rsid w:val="000B5B80"/>
    <w:rsid w:val="000D3D23"/>
    <w:rsid w:val="000E119F"/>
    <w:rsid w:val="000E6A4B"/>
    <w:rsid w:val="000F0D28"/>
    <w:rsid w:val="000F7746"/>
    <w:rsid w:val="000F7B3D"/>
    <w:rsid w:val="00100059"/>
    <w:rsid w:val="00102B14"/>
    <w:rsid w:val="00102B15"/>
    <w:rsid w:val="00103754"/>
    <w:rsid w:val="00104307"/>
    <w:rsid w:val="001067BC"/>
    <w:rsid w:val="00113D91"/>
    <w:rsid w:val="0011405E"/>
    <w:rsid w:val="00114AFA"/>
    <w:rsid w:val="00117436"/>
    <w:rsid w:val="00126D10"/>
    <w:rsid w:val="001278E6"/>
    <w:rsid w:val="00130527"/>
    <w:rsid w:val="00130607"/>
    <w:rsid w:val="00133E3E"/>
    <w:rsid w:val="00141AD2"/>
    <w:rsid w:val="00145396"/>
    <w:rsid w:val="001540C8"/>
    <w:rsid w:val="00156157"/>
    <w:rsid w:val="00156D9B"/>
    <w:rsid w:val="00157684"/>
    <w:rsid w:val="001608EE"/>
    <w:rsid w:val="00163042"/>
    <w:rsid w:val="00164956"/>
    <w:rsid w:val="00175708"/>
    <w:rsid w:val="00177429"/>
    <w:rsid w:val="00185569"/>
    <w:rsid w:val="00190B1A"/>
    <w:rsid w:val="0019280F"/>
    <w:rsid w:val="00193753"/>
    <w:rsid w:val="00193AB0"/>
    <w:rsid w:val="00194CB4"/>
    <w:rsid w:val="001A2683"/>
    <w:rsid w:val="001A49D6"/>
    <w:rsid w:val="001A4CC5"/>
    <w:rsid w:val="001A5F3F"/>
    <w:rsid w:val="001A7794"/>
    <w:rsid w:val="001B1613"/>
    <w:rsid w:val="001B3734"/>
    <w:rsid w:val="001B3B6D"/>
    <w:rsid w:val="001C01CF"/>
    <w:rsid w:val="001C169F"/>
    <w:rsid w:val="001D1577"/>
    <w:rsid w:val="001E1154"/>
    <w:rsid w:val="001E7C2F"/>
    <w:rsid w:val="001F294E"/>
    <w:rsid w:val="001F5C11"/>
    <w:rsid w:val="0020619F"/>
    <w:rsid w:val="00216950"/>
    <w:rsid w:val="002205CD"/>
    <w:rsid w:val="00220AEA"/>
    <w:rsid w:val="002210A1"/>
    <w:rsid w:val="00221127"/>
    <w:rsid w:val="00221E43"/>
    <w:rsid w:val="00222F06"/>
    <w:rsid w:val="002279BD"/>
    <w:rsid w:val="002336A5"/>
    <w:rsid w:val="00240025"/>
    <w:rsid w:val="002400C8"/>
    <w:rsid w:val="00241D81"/>
    <w:rsid w:val="002433E9"/>
    <w:rsid w:val="00243F15"/>
    <w:rsid w:val="00245418"/>
    <w:rsid w:val="00245EE4"/>
    <w:rsid w:val="002507F2"/>
    <w:rsid w:val="0025165E"/>
    <w:rsid w:val="00251D6D"/>
    <w:rsid w:val="0025496F"/>
    <w:rsid w:val="0025711A"/>
    <w:rsid w:val="00260C39"/>
    <w:rsid w:val="00264726"/>
    <w:rsid w:val="0026593C"/>
    <w:rsid w:val="00275C78"/>
    <w:rsid w:val="00277789"/>
    <w:rsid w:val="00281A6B"/>
    <w:rsid w:val="00282480"/>
    <w:rsid w:val="0028660E"/>
    <w:rsid w:val="00287B63"/>
    <w:rsid w:val="00292EF1"/>
    <w:rsid w:val="00292F6F"/>
    <w:rsid w:val="002A0058"/>
    <w:rsid w:val="002A5744"/>
    <w:rsid w:val="002B1DB6"/>
    <w:rsid w:val="002B20D5"/>
    <w:rsid w:val="002B30C3"/>
    <w:rsid w:val="002B32F5"/>
    <w:rsid w:val="002B4A32"/>
    <w:rsid w:val="002B579C"/>
    <w:rsid w:val="002C180C"/>
    <w:rsid w:val="002C1B1B"/>
    <w:rsid w:val="002C2D6D"/>
    <w:rsid w:val="002C4D37"/>
    <w:rsid w:val="002D5CD0"/>
    <w:rsid w:val="002D64B7"/>
    <w:rsid w:val="002E19FA"/>
    <w:rsid w:val="002E4DE9"/>
    <w:rsid w:val="002F0F2A"/>
    <w:rsid w:val="002F1578"/>
    <w:rsid w:val="002F396C"/>
    <w:rsid w:val="00301281"/>
    <w:rsid w:val="00302B05"/>
    <w:rsid w:val="00303B06"/>
    <w:rsid w:val="00307672"/>
    <w:rsid w:val="00310B79"/>
    <w:rsid w:val="0031343F"/>
    <w:rsid w:val="00313F53"/>
    <w:rsid w:val="003156F1"/>
    <w:rsid w:val="00322975"/>
    <w:rsid w:val="00322A8B"/>
    <w:rsid w:val="00323F1C"/>
    <w:rsid w:val="00335E27"/>
    <w:rsid w:val="003409E9"/>
    <w:rsid w:val="00341C06"/>
    <w:rsid w:val="00347F6F"/>
    <w:rsid w:val="003514EC"/>
    <w:rsid w:val="003546C6"/>
    <w:rsid w:val="00367562"/>
    <w:rsid w:val="003708A6"/>
    <w:rsid w:val="00371481"/>
    <w:rsid w:val="0038538F"/>
    <w:rsid w:val="003874A9"/>
    <w:rsid w:val="00390033"/>
    <w:rsid w:val="00391459"/>
    <w:rsid w:val="00391A0D"/>
    <w:rsid w:val="00394A1D"/>
    <w:rsid w:val="00397394"/>
    <w:rsid w:val="003A2807"/>
    <w:rsid w:val="003A6A6C"/>
    <w:rsid w:val="003A7611"/>
    <w:rsid w:val="003A794C"/>
    <w:rsid w:val="003B47DF"/>
    <w:rsid w:val="003B6BD9"/>
    <w:rsid w:val="003B72B0"/>
    <w:rsid w:val="003B7756"/>
    <w:rsid w:val="003C0E57"/>
    <w:rsid w:val="003C6A0E"/>
    <w:rsid w:val="003D035C"/>
    <w:rsid w:val="003D0E44"/>
    <w:rsid w:val="003D56DE"/>
    <w:rsid w:val="003D72CD"/>
    <w:rsid w:val="003E31DC"/>
    <w:rsid w:val="003E5F4E"/>
    <w:rsid w:val="003F1346"/>
    <w:rsid w:val="003F2964"/>
    <w:rsid w:val="003F29AE"/>
    <w:rsid w:val="003F54E5"/>
    <w:rsid w:val="003F6F3C"/>
    <w:rsid w:val="00405DD4"/>
    <w:rsid w:val="00410060"/>
    <w:rsid w:val="004132C9"/>
    <w:rsid w:val="00416001"/>
    <w:rsid w:val="00416A6E"/>
    <w:rsid w:val="00421F97"/>
    <w:rsid w:val="00424192"/>
    <w:rsid w:val="00424E03"/>
    <w:rsid w:val="00426AFC"/>
    <w:rsid w:val="00433005"/>
    <w:rsid w:val="0043337E"/>
    <w:rsid w:val="004342A8"/>
    <w:rsid w:val="004362EC"/>
    <w:rsid w:val="0044421F"/>
    <w:rsid w:val="004449C3"/>
    <w:rsid w:val="0044779D"/>
    <w:rsid w:val="004549EB"/>
    <w:rsid w:val="00454E99"/>
    <w:rsid w:val="00462425"/>
    <w:rsid w:val="00465460"/>
    <w:rsid w:val="00465ADF"/>
    <w:rsid w:val="00465DCF"/>
    <w:rsid w:val="0047163D"/>
    <w:rsid w:val="004848B0"/>
    <w:rsid w:val="004857A3"/>
    <w:rsid w:val="00487A3A"/>
    <w:rsid w:val="00491953"/>
    <w:rsid w:val="00494193"/>
    <w:rsid w:val="00496456"/>
    <w:rsid w:val="004A4092"/>
    <w:rsid w:val="004A6BE7"/>
    <w:rsid w:val="004B31DA"/>
    <w:rsid w:val="004B5738"/>
    <w:rsid w:val="004C0543"/>
    <w:rsid w:val="004C2B66"/>
    <w:rsid w:val="004C41DF"/>
    <w:rsid w:val="004D1D18"/>
    <w:rsid w:val="004E09FD"/>
    <w:rsid w:val="004E17C0"/>
    <w:rsid w:val="004E62FE"/>
    <w:rsid w:val="004F1C64"/>
    <w:rsid w:val="004F2FCA"/>
    <w:rsid w:val="005016EE"/>
    <w:rsid w:val="00506463"/>
    <w:rsid w:val="00511033"/>
    <w:rsid w:val="005118D3"/>
    <w:rsid w:val="00513626"/>
    <w:rsid w:val="00522BF5"/>
    <w:rsid w:val="00524198"/>
    <w:rsid w:val="00526700"/>
    <w:rsid w:val="005271E7"/>
    <w:rsid w:val="00527ABA"/>
    <w:rsid w:val="005362C2"/>
    <w:rsid w:val="00542766"/>
    <w:rsid w:val="00543053"/>
    <w:rsid w:val="00543A2F"/>
    <w:rsid w:val="00546429"/>
    <w:rsid w:val="005533AB"/>
    <w:rsid w:val="0055637D"/>
    <w:rsid w:val="00557ED5"/>
    <w:rsid w:val="00560FC2"/>
    <w:rsid w:val="00562E1F"/>
    <w:rsid w:val="00563A1F"/>
    <w:rsid w:val="00565767"/>
    <w:rsid w:val="00570B20"/>
    <w:rsid w:val="005735B7"/>
    <w:rsid w:val="00575A50"/>
    <w:rsid w:val="00576A73"/>
    <w:rsid w:val="00582414"/>
    <w:rsid w:val="00583026"/>
    <w:rsid w:val="0058335A"/>
    <w:rsid w:val="00586834"/>
    <w:rsid w:val="00586F32"/>
    <w:rsid w:val="00590840"/>
    <w:rsid w:val="005929C4"/>
    <w:rsid w:val="0059320C"/>
    <w:rsid w:val="00593A83"/>
    <w:rsid w:val="005A5047"/>
    <w:rsid w:val="005A53EF"/>
    <w:rsid w:val="005A60F9"/>
    <w:rsid w:val="005B3A5B"/>
    <w:rsid w:val="005B7A55"/>
    <w:rsid w:val="005C08A2"/>
    <w:rsid w:val="005D12EC"/>
    <w:rsid w:val="005D560D"/>
    <w:rsid w:val="005D7699"/>
    <w:rsid w:val="005E0082"/>
    <w:rsid w:val="005E1B33"/>
    <w:rsid w:val="005E3FC5"/>
    <w:rsid w:val="005E769F"/>
    <w:rsid w:val="005F636B"/>
    <w:rsid w:val="00600B8B"/>
    <w:rsid w:val="006014DD"/>
    <w:rsid w:val="00603D3E"/>
    <w:rsid w:val="006060BE"/>
    <w:rsid w:val="00610EFE"/>
    <w:rsid w:val="0061157D"/>
    <w:rsid w:val="00613A4F"/>
    <w:rsid w:val="00616363"/>
    <w:rsid w:val="00616C10"/>
    <w:rsid w:val="00617E3E"/>
    <w:rsid w:val="006204B9"/>
    <w:rsid w:val="006231FF"/>
    <w:rsid w:val="00625E32"/>
    <w:rsid w:val="00627DDE"/>
    <w:rsid w:val="00632627"/>
    <w:rsid w:val="00632E28"/>
    <w:rsid w:val="00634A8A"/>
    <w:rsid w:val="00634B2D"/>
    <w:rsid w:val="00634D92"/>
    <w:rsid w:val="00635EA1"/>
    <w:rsid w:val="00636DBE"/>
    <w:rsid w:val="00637812"/>
    <w:rsid w:val="00646CBF"/>
    <w:rsid w:val="0064792D"/>
    <w:rsid w:val="00650064"/>
    <w:rsid w:val="00650AAB"/>
    <w:rsid w:val="00650F18"/>
    <w:rsid w:val="00653F45"/>
    <w:rsid w:val="0065411A"/>
    <w:rsid w:val="0065432D"/>
    <w:rsid w:val="00656176"/>
    <w:rsid w:val="00656787"/>
    <w:rsid w:val="00656DDB"/>
    <w:rsid w:val="00660AEC"/>
    <w:rsid w:val="00663C50"/>
    <w:rsid w:val="006648E7"/>
    <w:rsid w:val="006655E1"/>
    <w:rsid w:val="0067015A"/>
    <w:rsid w:val="00670CA6"/>
    <w:rsid w:val="0067523D"/>
    <w:rsid w:val="00676077"/>
    <w:rsid w:val="006762E6"/>
    <w:rsid w:val="00676E0E"/>
    <w:rsid w:val="00680C68"/>
    <w:rsid w:val="00682719"/>
    <w:rsid w:val="00683C94"/>
    <w:rsid w:val="00684AF7"/>
    <w:rsid w:val="00685ABD"/>
    <w:rsid w:val="00691AAC"/>
    <w:rsid w:val="006959C0"/>
    <w:rsid w:val="00696B62"/>
    <w:rsid w:val="006A123D"/>
    <w:rsid w:val="006A1687"/>
    <w:rsid w:val="006A22B6"/>
    <w:rsid w:val="006A398D"/>
    <w:rsid w:val="006A68DA"/>
    <w:rsid w:val="006B346A"/>
    <w:rsid w:val="006B5340"/>
    <w:rsid w:val="006B58DE"/>
    <w:rsid w:val="006B7F73"/>
    <w:rsid w:val="006C29DA"/>
    <w:rsid w:val="006C613C"/>
    <w:rsid w:val="006C7CA7"/>
    <w:rsid w:val="006D0C2C"/>
    <w:rsid w:val="006D2986"/>
    <w:rsid w:val="006D5C2F"/>
    <w:rsid w:val="006D5F16"/>
    <w:rsid w:val="006E596D"/>
    <w:rsid w:val="006F0E78"/>
    <w:rsid w:val="006F5B71"/>
    <w:rsid w:val="0070218A"/>
    <w:rsid w:val="007041C7"/>
    <w:rsid w:val="00704DF3"/>
    <w:rsid w:val="007071D4"/>
    <w:rsid w:val="00711AC8"/>
    <w:rsid w:val="0071447D"/>
    <w:rsid w:val="00716512"/>
    <w:rsid w:val="00716A82"/>
    <w:rsid w:val="00716B96"/>
    <w:rsid w:val="00720487"/>
    <w:rsid w:val="0072400C"/>
    <w:rsid w:val="00726BB8"/>
    <w:rsid w:val="00730051"/>
    <w:rsid w:val="00731EBF"/>
    <w:rsid w:val="0073227A"/>
    <w:rsid w:val="00733A3F"/>
    <w:rsid w:val="007379F8"/>
    <w:rsid w:val="00743218"/>
    <w:rsid w:val="00746783"/>
    <w:rsid w:val="007533F7"/>
    <w:rsid w:val="00756F92"/>
    <w:rsid w:val="00763EFE"/>
    <w:rsid w:val="0076737A"/>
    <w:rsid w:val="0077254C"/>
    <w:rsid w:val="00774DDB"/>
    <w:rsid w:val="007762E3"/>
    <w:rsid w:val="007821CE"/>
    <w:rsid w:val="00783E20"/>
    <w:rsid w:val="00786552"/>
    <w:rsid w:val="00787C33"/>
    <w:rsid w:val="00796146"/>
    <w:rsid w:val="00796F6A"/>
    <w:rsid w:val="007A0105"/>
    <w:rsid w:val="007A1BE1"/>
    <w:rsid w:val="007A33D4"/>
    <w:rsid w:val="007A432D"/>
    <w:rsid w:val="007B3218"/>
    <w:rsid w:val="007C16DE"/>
    <w:rsid w:val="007C24A3"/>
    <w:rsid w:val="007C3EE0"/>
    <w:rsid w:val="007D0D10"/>
    <w:rsid w:val="007D5478"/>
    <w:rsid w:val="007E16C3"/>
    <w:rsid w:val="007E1BF2"/>
    <w:rsid w:val="007E306A"/>
    <w:rsid w:val="007E5A50"/>
    <w:rsid w:val="007E63DB"/>
    <w:rsid w:val="00801388"/>
    <w:rsid w:val="00801592"/>
    <w:rsid w:val="00801AD1"/>
    <w:rsid w:val="00814342"/>
    <w:rsid w:val="00814502"/>
    <w:rsid w:val="0081554C"/>
    <w:rsid w:val="008170AD"/>
    <w:rsid w:val="00817AEC"/>
    <w:rsid w:val="00821445"/>
    <w:rsid w:val="008244A2"/>
    <w:rsid w:val="008260A3"/>
    <w:rsid w:val="008266AE"/>
    <w:rsid w:val="00830AB0"/>
    <w:rsid w:val="00831615"/>
    <w:rsid w:val="00834242"/>
    <w:rsid w:val="008437B2"/>
    <w:rsid w:val="00846DA6"/>
    <w:rsid w:val="008532FA"/>
    <w:rsid w:val="00857B27"/>
    <w:rsid w:val="008642B7"/>
    <w:rsid w:val="00864DC6"/>
    <w:rsid w:val="00865B01"/>
    <w:rsid w:val="00865F9F"/>
    <w:rsid w:val="0086640B"/>
    <w:rsid w:val="00872976"/>
    <w:rsid w:val="00874626"/>
    <w:rsid w:val="00876513"/>
    <w:rsid w:val="0088211A"/>
    <w:rsid w:val="00891818"/>
    <w:rsid w:val="00897979"/>
    <w:rsid w:val="00897E0A"/>
    <w:rsid w:val="008A0F05"/>
    <w:rsid w:val="008A32BE"/>
    <w:rsid w:val="008A3559"/>
    <w:rsid w:val="008A3E35"/>
    <w:rsid w:val="008B1D6A"/>
    <w:rsid w:val="008B2015"/>
    <w:rsid w:val="008B7048"/>
    <w:rsid w:val="008B7EBB"/>
    <w:rsid w:val="008C6D2B"/>
    <w:rsid w:val="008D0554"/>
    <w:rsid w:val="008D19B1"/>
    <w:rsid w:val="008D240D"/>
    <w:rsid w:val="008E1F1E"/>
    <w:rsid w:val="008E2DC4"/>
    <w:rsid w:val="008E2DED"/>
    <w:rsid w:val="008E6CEB"/>
    <w:rsid w:val="008F05CF"/>
    <w:rsid w:val="008F1DF4"/>
    <w:rsid w:val="008F2F21"/>
    <w:rsid w:val="008F4D4D"/>
    <w:rsid w:val="00902F59"/>
    <w:rsid w:val="00903553"/>
    <w:rsid w:val="00904020"/>
    <w:rsid w:val="009057C4"/>
    <w:rsid w:val="00906DA8"/>
    <w:rsid w:val="00911A4F"/>
    <w:rsid w:val="00916EC4"/>
    <w:rsid w:val="00917064"/>
    <w:rsid w:val="00922B90"/>
    <w:rsid w:val="009264A7"/>
    <w:rsid w:val="00927BBC"/>
    <w:rsid w:val="00930C8E"/>
    <w:rsid w:val="00931F7B"/>
    <w:rsid w:val="009327C7"/>
    <w:rsid w:val="00933298"/>
    <w:rsid w:val="00935A02"/>
    <w:rsid w:val="00936941"/>
    <w:rsid w:val="00941584"/>
    <w:rsid w:val="00943FE1"/>
    <w:rsid w:val="00952690"/>
    <w:rsid w:val="009529D6"/>
    <w:rsid w:val="00953B6C"/>
    <w:rsid w:val="00953DB6"/>
    <w:rsid w:val="00954240"/>
    <w:rsid w:val="0096057A"/>
    <w:rsid w:val="009605B0"/>
    <w:rsid w:val="00962E47"/>
    <w:rsid w:val="00965366"/>
    <w:rsid w:val="0097168B"/>
    <w:rsid w:val="00974B34"/>
    <w:rsid w:val="00977FA7"/>
    <w:rsid w:val="00981CDC"/>
    <w:rsid w:val="00982006"/>
    <w:rsid w:val="0098397C"/>
    <w:rsid w:val="00984186"/>
    <w:rsid w:val="00985B6D"/>
    <w:rsid w:val="00987DB3"/>
    <w:rsid w:val="00993EDC"/>
    <w:rsid w:val="00995927"/>
    <w:rsid w:val="00995C15"/>
    <w:rsid w:val="009A286A"/>
    <w:rsid w:val="009A4580"/>
    <w:rsid w:val="009C0908"/>
    <w:rsid w:val="009C3C71"/>
    <w:rsid w:val="009C6AB8"/>
    <w:rsid w:val="009C7A4A"/>
    <w:rsid w:val="009C7A55"/>
    <w:rsid w:val="009D09A1"/>
    <w:rsid w:val="009D20EC"/>
    <w:rsid w:val="009D3C9B"/>
    <w:rsid w:val="009D4C02"/>
    <w:rsid w:val="009D4D53"/>
    <w:rsid w:val="009E0ABE"/>
    <w:rsid w:val="009E408A"/>
    <w:rsid w:val="009F2ABD"/>
    <w:rsid w:val="009F3003"/>
    <w:rsid w:val="009F6021"/>
    <w:rsid w:val="009F7F33"/>
    <w:rsid w:val="00A03134"/>
    <w:rsid w:val="00A04DA1"/>
    <w:rsid w:val="00A04E85"/>
    <w:rsid w:val="00A05510"/>
    <w:rsid w:val="00A13704"/>
    <w:rsid w:val="00A13817"/>
    <w:rsid w:val="00A25C21"/>
    <w:rsid w:val="00A25DE1"/>
    <w:rsid w:val="00A26EF3"/>
    <w:rsid w:val="00A36243"/>
    <w:rsid w:val="00A3716F"/>
    <w:rsid w:val="00A46DBD"/>
    <w:rsid w:val="00A47C1B"/>
    <w:rsid w:val="00A56137"/>
    <w:rsid w:val="00A60B6F"/>
    <w:rsid w:val="00A623A7"/>
    <w:rsid w:val="00A64C52"/>
    <w:rsid w:val="00A66EF4"/>
    <w:rsid w:val="00A70220"/>
    <w:rsid w:val="00A70398"/>
    <w:rsid w:val="00A70537"/>
    <w:rsid w:val="00A7098E"/>
    <w:rsid w:val="00A71976"/>
    <w:rsid w:val="00A75EC5"/>
    <w:rsid w:val="00A95913"/>
    <w:rsid w:val="00A9672D"/>
    <w:rsid w:val="00A978E4"/>
    <w:rsid w:val="00AA2F43"/>
    <w:rsid w:val="00AA3400"/>
    <w:rsid w:val="00AA4357"/>
    <w:rsid w:val="00AA7A68"/>
    <w:rsid w:val="00AB387A"/>
    <w:rsid w:val="00AB44C7"/>
    <w:rsid w:val="00AC09C9"/>
    <w:rsid w:val="00AC0E4A"/>
    <w:rsid w:val="00AC317B"/>
    <w:rsid w:val="00AC3BE6"/>
    <w:rsid w:val="00AC408E"/>
    <w:rsid w:val="00AC71EE"/>
    <w:rsid w:val="00AC7CAA"/>
    <w:rsid w:val="00AC7F25"/>
    <w:rsid w:val="00AD1887"/>
    <w:rsid w:val="00AD3CBE"/>
    <w:rsid w:val="00AD69ED"/>
    <w:rsid w:val="00AD6E9D"/>
    <w:rsid w:val="00AE47D6"/>
    <w:rsid w:val="00AE7E62"/>
    <w:rsid w:val="00AF6505"/>
    <w:rsid w:val="00B03B66"/>
    <w:rsid w:val="00B03BBB"/>
    <w:rsid w:val="00B06314"/>
    <w:rsid w:val="00B103B6"/>
    <w:rsid w:val="00B10519"/>
    <w:rsid w:val="00B10E03"/>
    <w:rsid w:val="00B1119B"/>
    <w:rsid w:val="00B11446"/>
    <w:rsid w:val="00B15932"/>
    <w:rsid w:val="00B15E97"/>
    <w:rsid w:val="00B1669D"/>
    <w:rsid w:val="00B21C5C"/>
    <w:rsid w:val="00B2262B"/>
    <w:rsid w:val="00B22D8A"/>
    <w:rsid w:val="00B258AB"/>
    <w:rsid w:val="00B2626D"/>
    <w:rsid w:val="00B27600"/>
    <w:rsid w:val="00B307B3"/>
    <w:rsid w:val="00B36134"/>
    <w:rsid w:val="00B405B9"/>
    <w:rsid w:val="00B409BB"/>
    <w:rsid w:val="00B44CDD"/>
    <w:rsid w:val="00B4592F"/>
    <w:rsid w:val="00B708F5"/>
    <w:rsid w:val="00B71FE6"/>
    <w:rsid w:val="00B7216C"/>
    <w:rsid w:val="00B75A7E"/>
    <w:rsid w:val="00B76076"/>
    <w:rsid w:val="00B87D7E"/>
    <w:rsid w:val="00B92D8D"/>
    <w:rsid w:val="00B9380D"/>
    <w:rsid w:val="00B96588"/>
    <w:rsid w:val="00BA3A43"/>
    <w:rsid w:val="00BA5387"/>
    <w:rsid w:val="00BB08B1"/>
    <w:rsid w:val="00BB1632"/>
    <w:rsid w:val="00BB41F3"/>
    <w:rsid w:val="00BB71CA"/>
    <w:rsid w:val="00BC2F42"/>
    <w:rsid w:val="00BC345C"/>
    <w:rsid w:val="00BC6329"/>
    <w:rsid w:val="00BC6483"/>
    <w:rsid w:val="00BC7CEB"/>
    <w:rsid w:val="00BD0150"/>
    <w:rsid w:val="00BD33E0"/>
    <w:rsid w:val="00BD6337"/>
    <w:rsid w:val="00BE1580"/>
    <w:rsid w:val="00BE2F52"/>
    <w:rsid w:val="00BE3C4D"/>
    <w:rsid w:val="00BE43E1"/>
    <w:rsid w:val="00BE565E"/>
    <w:rsid w:val="00BF1A3D"/>
    <w:rsid w:val="00BF5E39"/>
    <w:rsid w:val="00BF626F"/>
    <w:rsid w:val="00BF68B9"/>
    <w:rsid w:val="00C026E9"/>
    <w:rsid w:val="00C02D7D"/>
    <w:rsid w:val="00C0394B"/>
    <w:rsid w:val="00C03F2C"/>
    <w:rsid w:val="00C10B83"/>
    <w:rsid w:val="00C12DCE"/>
    <w:rsid w:val="00C13447"/>
    <w:rsid w:val="00C15259"/>
    <w:rsid w:val="00C21D42"/>
    <w:rsid w:val="00C22A58"/>
    <w:rsid w:val="00C25353"/>
    <w:rsid w:val="00C27B91"/>
    <w:rsid w:val="00C315E2"/>
    <w:rsid w:val="00C33F22"/>
    <w:rsid w:val="00C379B3"/>
    <w:rsid w:val="00C47754"/>
    <w:rsid w:val="00C47E9F"/>
    <w:rsid w:val="00C520DB"/>
    <w:rsid w:val="00C574DE"/>
    <w:rsid w:val="00C57698"/>
    <w:rsid w:val="00C613EA"/>
    <w:rsid w:val="00C655F7"/>
    <w:rsid w:val="00C657C3"/>
    <w:rsid w:val="00C65C36"/>
    <w:rsid w:val="00C71FE0"/>
    <w:rsid w:val="00C802AA"/>
    <w:rsid w:val="00C82C8D"/>
    <w:rsid w:val="00C846A0"/>
    <w:rsid w:val="00CA22AA"/>
    <w:rsid w:val="00CA55FB"/>
    <w:rsid w:val="00CA5C4E"/>
    <w:rsid w:val="00CA7808"/>
    <w:rsid w:val="00CB08D2"/>
    <w:rsid w:val="00CB1A9A"/>
    <w:rsid w:val="00CC55B7"/>
    <w:rsid w:val="00CC6DD6"/>
    <w:rsid w:val="00CC765B"/>
    <w:rsid w:val="00CC7917"/>
    <w:rsid w:val="00CD00CF"/>
    <w:rsid w:val="00CD6C66"/>
    <w:rsid w:val="00CD7980"/>
    <w:rsid w:val="00CD7A8F"/>
    <w:rsid w:val="00CE1C5D"/>
    <w:rsid w:val="00CE2862"/>
    <w:rsid w:val="00CE3391"/>
    <w:rsid w:val="00CE4867"/>
    <w:rsid w:val="00CE6486"/>
    <w:rsid w:val="00CE7EF9"/>
    <w:rsid w:val="00CF0DB6"/>
    <w:rsid w:val="00CF33D5"/>
    <w:rsid w:val="00CF399C"/>
    <w:rsid w:val="00D019FF"/>
    <w:rsid w:val="00D13F3B"/>
    <w:rsid w:val="00D157CA"/>
    <w:rsid w:val="00D209C9"/>
    <w:rsid w:val="00D240B3"/>
    <w:rsid w:val="00D33180"/>
    <w:rsid w:val="00D3430D"/>
    <w:rsid w:val="00D34C3D"/>
    <w:rsid w:val="00D357C4"/>
    <w:rsid w:val="00D35C16"/>
    <w:rsid w:val="00D37B63"/>
    <w:rsid w:val="00D40A0C"/>
    <w:rsid w:val="00D41459"/>
    <w:rsid w:val="00D41509"/>
    <w:rsid w:val="00D41823"/>
    <w:rsid w:val="00D4291B"/>
    <w:rsid w:val="00D47E0A"/>
    <w:rsid w:val="00D51DDD"/>
    <w:rsid w:val="00D51FA1"/>
    <w:rsid w:val="00D57CFD"/>
    <w:rsid w:val="00D62FFB"/>
    <w:rsid w:val="00D640BB"/>
    <w:rsid w:val="00D6614F"/>
    <w:rsid w:val="00D7160C"/>
    <w:rsid w:val="00D7381B"/>
    <w:rsid w:val="00D740B8"/>
    <w:rsid w:val="00D74743"/>
    <w:rsid w:val="00D75AAE"/>
    <w:rsid w:val="00D812A0"/>
    <w:rsid w:val="00D81874"/>
    <w:rsid w:val="00D81979"/>
    <w:rsid w:val="00D8666B"/>
    <w:rsid w:val="00DA652F"/>
    <w:rsid w:val="00DA7BA8"/>
    <w:rsid w:val="00DB07A6"/>
    <w:rsid w:val="00DB2A85"/>
    <w:rsid w:val="00DB4731"/>
    <w:rsid w:val="00DB5A00"/>
    <w:rsid w:val="00DC271A"/>
    <w:rsid w:val="00DC30CF"/>
    <w:rsid w:val="00DC651B"/>
    <w:rsid w:val="00DE0A65"/>
    <w:rsid w:val="00DE1404"/>
    <w:rsid w:val="00DE239A"/>
    <w:rsid w:val="00DE47D3"/>
    <w:rsid w:val="00DE7DB1"/>
    <w:rsid w:val="00DF2D46"/>
    <w:rsid w:val="00DF3E37"/>
    <w:rsid w:val="00DF4095"/>
    <w:rsid w:val="00DF491D"/>
    <w:rsid w:val="00DF4E68"/>
    <w:rsid w:val="00DF57E6"/>
    <w:rsid w:val="00DF5F91"/>
    <w:rsid w:val="00E01145"/>
    <w:rsid w:val="00E018F7"/>
    <w:rsid w:val="00E01D01"/>
    <w:rsid w:val="00E01F04"/>
    <w:rsid w:val="00E03037"/>
    <w:rsid w:val="00E04673"/>
    <w:rsid w:val="00E066E5"/>
    <w:rsid w:val="00E102B0"/>
    <w:rsid w:val="00E10B33"/>
    <w:rsid w:val="00E12B09"/>
    <w:rsid w:val="00E14143"/>
    <w:rsid w:val="00E27153"/>
    <w:rsid w:val="00E30AAB"/>
    <w:rsid w:val="00E320FD"/>
    <w:rsid w:val="00E32AB6"/>
    <w:rsid w:val="00E34F1C"/>
    <w:rsid w:val="00E42510"/>
    <w:rsid w:val="00E4462A"/>
    <w:rsid w:val="00E51249"/>
    <w:rsid w:val="00E51C80"/>
    <w:rsid w:val="00E524DD"/>
    <w:rsid w:val="00E53466"/>
    <w:rsid w:val="00E54979"/>
    <w:rsid w:val="00E60458"/>
    <w:rsid w:val="00E63206"/>
    <w:rsid w:val="00E659C1"/>
    <w:rsid w:val="00E67F6D"/>
    <w:rsid w:val="00E70A7F"/>
    <w:rsid w:val="00E71275"/>
    <w:rsid w:val="00E71674"/>
    <w:rsid w:val="00E71775"/>
    <w:rsid w:val="00E73E27"/>
    <w:rsid w:val="00E77896"/>
    <w:rsid w:val="00E85CD9"/>
    <w:rsid w:val="00E87BA8"/>
    <w:rsid w:val="00E90171"/>
    <w:rsid w:val="00E90957"/>
    <w:rsid w:val="00E911CA"/>
    <w:rsid w:val="00EA02A4"/>
    <w:rsid w:val="00EA3002"/>
    <w:rsid w:val="00EA46B5"/>
    <w:rsid w:val="00EA4A31"/>
    <w:rsid w:val="00EB532B"/>
    <w:rsid w:val="00EB545A"/>
    <w:rsid w:val="00EB6A1B"/>
    <w:rsid w:val="00EB7911"/>
    <w:rsid w:val="00EC15C1"/>
    <w:rsid w:val="00EC3D92"/>
    <w:rsid w:val="00EC4755"/>
    <w:rsid w:val="00EC52DB"/>
    <w:rsid w:val="00EC5916"/>
    <w:rsid w:val="00ED1D09"/>
    <w:rsid w:val="00ED2A44"/>
    <w:rsid w:val="00ED551F"/>
    <w:rsid w:val="00ED698B"/>
    <w:rsid w:val="00EE13D1"/>
    <w:rsid w:val="00EE4439"/>
    <w:rsid w:val="00EF3E1B"/>
    <w:rsid w:val="00EF4294"/>
    <w:rsid w:val="00EF5FC2"/>
    <w:rsid w:val="00F020F5"/>
    <w:rsid w:val="00F05336"/>
    <w:rsid w:val="00F10B6A"/>
    <w:rsid w:val="00F11F96"/>
    <w:rsid w:val="00F122AB"/>
    <w:rsid w:val="00F127C1"/>
    <w:rsid w:val="00F12B71"/>
    <w:rsid w:val="00F14D90"/>
    <w:rsid w:val="00F178D5"/>
    <w:rsid w:val="00F20E8D"/>
    <w:rsid w:val="00F22699"/>
    <w:rsid w:val="00F2546A"/>
    <w:rsid w:val="00F2683C"/>
    <w:rsid w:val="00F27CA4"/>
    <w:rsid w:val="00F3081A"/>
    <w:rsid w:val="00F31295"/>
    <w:rsid w:val="00F31BB8"/>
    <w:rsid w:val="00F3306A"/>
    <w:rsid w:val="00F3585A"/>
    <w:rsid w:val="00F3643A"/>
    <w:rsid w:val="00F36696"/>
    <w:rsid w:val="00F407F5"/>
    <w:rsid w:val="00F415D3"/>
    <w:rsid w:val="00F42E6E"/>
    <w:rsid w:val="00F4666F"/>
    <w:rsid w:val="00F46D89"/>
    <w:rsid w:val="00F50508"/>
    <w:rsid w:val="00F548B4"/>
    <w:rsid w:val="00F553D5"/>
    <w:rsid w:val="00F635E7"/>
    <w:rsid w:val="00F63654"/>
    <w:rsid w:val="00F72903"/>
    <w:rsid w:val="00F76BC7"/>
    <w:rsid w:val="00F83093"/>
    <w:rsid w:val="00F87E05"/>
    <w:rsid w:val="00F92E2B"/>
    <w:rsid w:val="00F92FD9"/>
    <w:rsid w:val="00F93336"/>
    <w:rsid w:val="00F93C02"/>
    <w:rsid w:val="00F945D2"/>
    <w:rsid w:val="00F94735"/>
    <w:rsid w:val="00FA2B0D"/>
    <w:rsid w:val="00FB0740"/>
    <w:rsid w:val="00FB595D"/>
    <w:rsid w:val="00FC4583"/>
    <w:rsid w:val="00FC689F"/>
    <w:rsid w:val="00FC7ACB"/>
    <w:rsid w:val="00FD45FF"/>
    <w:rsid w:val="00FD709F"/>
    <w:rsid w:val="00FE02E9"/>
    <w:rsid w:val="00FE67C0"/>
    <w:rsid w:val="00FE7406"/>
    <w:rsid w:val="00FF1737"/>
    <w:rsid w:val="00FF5BD9"/>
    <w:rsid w:val="00FF6091"/>
    <w:rsid w:val="00FF79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48B4"/>
    <w:pPr>
      <w:ind w:left="340"/>
    </w:pPr>
    <w:rPr>
      <w:rFonts w:ascii="Arial" w:hAnsi="Arial"/>
      <w:szCs w:val="24"/>
    </w:rPr>
  </w:style>
  <w:style w:type="paragraph" w:styleId="Nadpis1">
    <w:name w:val="heading 1"/>
    <w:basedOn w:val="Normln"/>
    <w:next w:val="Normln"/>
    <w:link w:val="Nadpis1Char"/>
    <w:uiPriority w:val="9"/>
    <w:qFormat/>
    <w:rsid w:val="00DF4E68"/>
    <w:pPr>
      <w:keepNext/>
      <w:spacing w:before="240" w:after="60"/>
      <w:outlineLvl w:val="0"/>
    </w:pPr>
    <w:rPr>
      <w:rFonts w:ascii="Cambria" w:hAnsi="Cambria"/>
      <w:b/>
      <w:bCs/>
      <w:kern w:val="32"/>
      <w:sz w:val="32"/>
      <w:szCs w:val="32"/>
    </w:rPr>
  </w:style>
  <w:style w:type="paragraph" w:styleId="Nadpis2">
    <w:name w:val="heading 2"/>
    <w:basedOn w:val="Normln"/>
    <w:next w:val="Normln"/>
    <w:qFormat/>
    <w:rsid w:val="001F5C11"/>
    <w:pPr>
      <w:keepNext/>
      <w:spacing w:before="240" w:after="60"/>
      <w:outlineLvl w:val="1"/>
    </w:pPr>
    <w:rPr>
      <w:rFonts w:cs="Arial"/>
      <w:b/>
      <w:bCs/>
      <w:i/>
      <w:iCs/>
      <w:sz w:val="28"/>
      <w:szCs w:val="28"/>
    </w:rPr>
  </w:style>
  <w:style w:type="paragraph" w:styleId="Nadpis3">
    <w:name w:val="heading 3"/>
    <w:basedOn w:val="Normln"/>
    <w:next w:val="Normln"/>
    <w:link w:val="Nadpis3Char"/>
    <w:uiPriority w:val="9"/>
    <w:semiHidden/>
    <w:unhideWhenUsed/>
    <w:qFormat/>
    <w:rsid w:val="00DF4E68"/>
    <w:pPr>
      <w:keepNext/>
      <w:spacing w:before="240" w:after="60"/>
      <w:outlineLvl w:val="2"/>
    </w:pPr>
    <w:rPr>
      <w:rFonts w:ascii="Cambria" w:hAnsi="Cambria"/>
      <w:b/>
      <w:bCs/>
      <w:sz w:val="26"/>
      <w:szCs w:val="26"/>
    </w:rPr>
  </w:style>
  <w:style w:type="paragraph" w:styleId="Nadpis4">
    <w:name w:val="heading 4"/>
    <w:basedOn w:val="Normln"/>
    <w:next w:val="Normln"/>
    <w:link w:val="Nadpis4Char"/>
    <w:uiPriority w:val="9"/>
    <w:semiHidden/>
    <w:unhideWhenUsed/>
    <w:qFormat/>
    <w:rsid w:val="00DF4E68"/>
    <w:pPr>
      <w:keepNext/>
      <w:spacing w:before="240" w:after="60"/>
      <w:outlineLvl w:val="3"/>
    </w:pPr>
    <w:rPr>
      <w:rFonts w:ascii="Calibri" w:hAnsi="Calibri"/>
      <w:b/>
      <w:bCs/>
      <w:sz w:val="28"/>
      <w:szCs w:val="28"/>
    </w:rPr>
  </w:style>
  <w:style w:type="paragraph" w:styleId="Nadpis5">
    <w:name w:val="heading 5"/>
    <w:basedOn w:val="Normln"/>
    <w:next w:val="Normln"/>
    <w:link w:val="Nadpis5Char"/>
    <w:uiPriority w:val="9"/>
    <w:semiHidden/>
    <w:unhideWhenUsed/>
    <w:qFormat/>
    <w:rsid w:val="00DF4E68"/>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Czhlav">
    <w:name w:val="FC záhlaví"/>
    <w:basedOn w:val="Normln"/>
    <w:rsid w:val="00F548B4"/>
    <w:pPr>
      <w:ind w:left="5103" w:right="57"/>
    </w:pPr>
    <w:rPr>
      <w:rFonts w:ascii="Umbrella" w:hAnsi="Umbrella"/>
    </w:rPr>
  </w:style>
  <w:style w:type="paragraph" w:customStyle="1" w:styleId="FCzpatstr">
    <w:name w:val="FC zápatí č.str."/>
    <w:basedOn w:val="Normln"/>
    <w:next w:val="FCtext"/>
    <w:rsid w:val="00F548B4"/>
    <w:pPr>
      <w:ind w:left="8947"/>
    </w:pPr>
    <w:rPr>
      <w:sz w:val="16"/>
    </w:rPr>
  </w:style>
  <w:style w:type="paragraph" w:customStyle="1" w:styleId="FCtext">
    <w:name w:val="FC text"/>
    <w:basedOn w:val="Normln"/>
    <w:link w:val="FCtextChar"/>
    <w:rsid w:val="00F548B4"/>
    <w:pPr>
      <w:spacing w:before="40" w:after="40"/>
      <w:ind w:firstLine="340"/>
      <w:contextualSpacing/>
      <w:jc w:val="both"/>
    </w:pPr>
    <w:rPr>
      <w:szCs w:val="20"/>
    </w:rPr>
  </w:style>
  <w:style w:type="character" w:customStyle="1" w:styleId="FCtextChar">
    <w:name w:val="FC text Char"/>
    <w:link w:val="FCtext"/>
    <w:rsid w:val="00F548B4"/>
    <w:rPr>
      <w:rFonts w:ascii="Arial" w:hAnsi="Arial"/>
      <w:lang w:val="cs-CZ" w:eastAsia="cs-CZ" w:bidi="ar-SA"/>
    </w:rPr>
  </w:style>
  <w:style w:type="paragraph" w:customStyle="1" w:styleId="FCnadpis2">
    <w:name w:val="FC nadpis 2"/>
    <w:basedOn w:val="Normln"/>
    <w:next w:val="FCtext"/>
    <w:rsid w:val="003F2964"/>
    <w:pPr>
      <w:numPr>
        <w:ilvl w:val="1"/>
        <w:numId w:val="1"/>
      </w:numPr>
      <w:spacing w:before="160" w:after="100"/>
    </w:pPr>
    <w:rPr>
      <w:b/>
      <w:color w:val="0070C0"/>
      <w:sz w:val="28"/>
      <w:szCs w:val="28"/>
    </w:rPr>
  </w:style>
  <w:style w:type="paragraph" w:customStyle="1" w:styleId="FCnadpis1">
    <w:name w:val="FC nadpis 1"/>
    <w:basedOn w:val="Normln"/>
    <w:next w:val="FCtext"/>
    <w:link w:val="FCnadpis1Char"/>
    <w:rsid w:val="003F2964"/>
    <w:pPr>
      <w:tabs>
        <w:tab w:val="num" w:pos="360"/>
      </w:tabs>
      <w:spacing w:before="240" w:after="100"/>
      <w:ind w:left="641" w:hanging="357"/>
    </w:pPr>
    <w:rPr>
      <w:b/>
      <w:color w:val="0070C0"/>
      <w:sz w:val="32"/>
      <w:szCs w:val="28"/>
    </w:rPr>
  </w:style>
  <w:style w:type="paragraph" w:customStyle="1" w:styleId="FCnadpis3">
    <w:name w:val="FC nadpis 3"/>
    <w:basedOn w:val="Normln"/>
    <w:next w:val="FCtext"/>
    <w:rsid w:val="003F2964"/>
    <w:pPr>
      <w:numPr>
        <w:ilvl w:val="2"/>
        <w:numId w:val="1"/>
      </w:numPr>
      <w:spacing w:before="120" w:after="100"/>
      <w:ind w:left="1225" w:hanging="505"/>
    </w:pPr>
    <w:rPr>
      <w:b/>
      <w:color w:val="0070C0"/>
      <w:sz w:val="24"/>
      <w:szCs w:val="28"/>
    </w:rPr>
  </w:style>
  <w:style w:type="paragraph" w:customStyle="1" w:styleId="FCnadpis4">
    <w:name w:val="FC nadpis 4"/>
    <w:next w:val="FCtext"/>
    <w:rsid w:val="003F2964"/>
    <w:pPr>
      <w:numPr>
        <w:ilvl w:val="3"/>
        <w:numId w:val="1"/>
      </w:numPr>
      <w:spacing w:before="100" w:after="100"/>
    </w:pPr>
    <w:rPr>
      <w:rFonts w:ascii="Arial" w:hAnsi="Arial"/>
      <w:b/>
      <w:color w:val="0070C0"/>
      <w:szCs w:val="28"/>
    </w:rPr>
  </w:style>
  <w:style w:type="paragraph" w:styleId="Obsah1">
    <w:name w:val="toc 1"/>
    <w:basedOn w:val="Normln"/>
    <w:next w:val="Normln"/>
    <w:autoRedefine/>
    <w:uiPriority w:val="39"/>
    <w:rsid w:val="00A03134"/>
    <w:pPr>
      <w:tabs>
        <w:tab w:val="left" w:pos="405"/>
        <w:tab w:val="right" w:leader="dot" w:pos="9720"/>
      </w:tabs>
      <w:spacing w:before="360" w:after="360"/>
      <w:ind w:left="180"/>
    </w:pPr>
    <w:rPr>
      <w:b/>
      <w:bCs/>
      <w:caps/>
      <w:sz w:val="22"/>
      <w:szCs w:val="22"/>
      <w:u w:val="single"/>
    </w:rPr>
  </w:style>
  <w:style w:type="paragraph" w:styleId="Obsah2">
    <w:name w:val="toc 2"/>
    <w:basedOn w:val="Normln"/>
    <w:next w:val="Normln"/>
    <w:autoRedefine/>
    <w:uiPriority w:val="39"/>
    <w:rsid w:val="00F548B4"/>
    <w:pPr>
      <w:tabs>
        <w:tab w:val="left" w:pos="570"/>
        <w:tab w:val="right" w:leader="dot" w:pos="9720"/>
      </w:tabs>
      <w:ind w:left="180"/>
    </w:pPr>
    <w:rPr>
      <w:rFonts w:ascii="Times New Roman" w:hAnsi="Times New Roman"/>
      <w:b/>
      <w:bCs/>
      <w:smallCaps/>
      <w:sz w:val="22"/>
      <w:szCs w:val="22"/>
    </w:rPr>
  </w:style>
  <w:style w:type="paragraph" w:styleId="Zhlav">
    <w:name w:val="header"/>
    <w:aliases w:val="zápatí"/>
    <w:basedOn w:val="Normln"/>
    <w:link w:val="ZhlavChar"/>
    <w:uiPriority w:val="99"/>
    <w:rsid w:val="00F548B4"/>
    <w:pPr>
      <w:tabs>
        <w:tab w:val="center" w:pos="4536"/>
        <w:tab w:val="right" w:pos="9072"/>
      </w:tabs>
    </w:pPr>
  </w:style>
  <w:style w:type="character" w:styleId="slostrnky">
    <w:name w:val="page number"/>
    <w:basedOn w:val="Standardnpsmoodstavce"/>
    <w:rsid w:val="00F548B4"/>
  </w:style>
  <w:style w:type="character" w:styleId="Hypertextovodkaz">
    <w:name w:val="Hyperlink"/>
    <w:uiPriority w:val="99"/>
    <w:rsid w:val="00A03134"/>
    <w:rPr>
      <w:rFonts w:ascii="Arial" w:hAnsi="Arial"/>
      <w:color w:val="0000FF"/>
      <w:u w:val="single"/>
    </w:rPr>
  </w:style>
  <w:style w:type="paragraph" w:customStyle="1" w:styleId="FCpoznpodarou">
    <w:name w:val="FC pozn. pod čarou"/>
    <w:basedOn w:val="Normln"/>
    <w:next w:val="FCtext"/>
    <w:rsid w:val="003F2964"/>
    <w:pPr>
      <w:ind w:left="0"/>
    </w:pPr>
    <w:rPr>
      <w:rFonts w:ascii="AT*France" w:hAnsi="AT*France"/>
      <w:color w:val="0070C0"/>
      <w:sz w:val="18"/>
      <w:szCs w:val="18"/>
    </w:rPr>
  </w:style>
  <w:style w:type="paragraph" w:styleId="Zkladntextodsazen2">
    <w:name w:val="Body Text Indent 2"/>
    <w:basedOn w:val="Normln"/>
    <w:rsid w:val="00F548B4"/>
    <w:pPr>
      <w:numPr>
        <w:ilvl w:val="12"/>
      </w:numPr>
      <w:tabs>
        <w:tab w:val="left" w:pos="0"/>
        <w:tab w:val="left" w:pos="851"/>
        <w:tab w:val="left" w:pos="2410"/>
        <w:tab w:val="right" w:pos="5670"/>
        <w:tab w:val="right" w:pos="6946"/>
        <w:tab w:val="right" w:pos="8931"/>
        <w:tab w:val="right" w:pos="10065"/>
        <w:tab w:val="left" w:pos="10773"/>
      </w:tabs>
      <w:ind w:left="426" w:hanging="851"/>
      <w:jc w:val="both"/>
    </w:pPr>
    <w:rPr>
      <w:rFonts w:ascii="Times New Roman" w:hAnsi="Times New Roman"/>
      <w:sz w:val="18"/>
      <w:szCs w:val="20"/>
      <w:lang w:val="en-US"/>
    </w:rPr>
  </w:style>
  <w:style w:type="paragraph" w:customStyle="1" w:styleId="Neslovannadpis">
    <w:name w:val="Nečíslovaný nadpis"/>
    <w:basedOn w:val="FCtext"/>
    <w:link w:val="NeslovannadpisChar"/>
    <w:rsid w:val="00F548B4"/>
    <w:pPr>
      <w:ind w:left="0"/>
      <w:jc w:val="left"/>
    </w:pPr>
    <w:rPr>
      <w:b/>
      <w:bCs/>
      <w:i/>
      <w:sz w:val="24"/>
    </w:rPr>
  </w:style>
  <w:style w:type="character" w:customStyle="1" w:styleId="NeslovannadpisChar">
    <w:name w:val="Nečíslovaný nadpis Char"/>
    <w:link w:val="Neslovannadpis"/>
    <w:rsid w:val="00F548B4"/>
    <w:rPr>
      <w:rFonts w:ascii="Arial" w:hAnsi="Arial"/>
      <w:b/>
      <w:bCs/>
      <w:i/>
      <w:sz w:val="24"/>
      <w:lang w:val="cs-CZ" w:eastAsia="cs-CZ" w:bidi="ar-SA"/>
    </w:rPr>
  </w:style>
  <w:style w:type="paragraph" w:styleId="Zpat">
    <w:name w:val="footer"/>
    <w:basedOn w:val="Normln"/>
    <w:rsid w:val="00CD7A8F"/>
    <w:pPr>
      <w:tabs>
        <w:tab w:val="center" w:pos="4536"/>
        <w:tab w:val="right" w:pos="9072"/>
      </w:tabs>
    </w:pPr>
  </w:style>
  <w:style w:type="paragraph" w:customStyle="1" w:styleId="poznmkacitace">
    <w:name w:val="poznámka/citace"/>
    <w:basedOn w:val="Normln"/>
    <w:next w:val="Normln"/>
    <w:rsid w:val="005D7699"/>
    <w:pPr>
      <w:ind w:left="0"/>
    </w:pPr>
    <w:rPr>
      <w:rFonts w:ascii="AT*France" w:hAnsi="AT*France"/>
      <w:color w:val="005641"/>
      <w:sz w:val="18"/>
      <w:szCs w:val="18"/>
    </w:rPr>
  </w:style>
  <w:style w:type="table" w:styleId="Mkatabulky">
    <w:name w:val="Table Grid"/>
    <w:basedOn w:val="Normlntabulka"/>
    <w:rsid w:val="009E40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3">
    <w:name w:val="toc 3"/>
    <w:basedOn w:val="Normln"/>
    <w:next w:val="Normln"/>
    <w:autoRedefine/>
    <w:uiPriority w:val="39"/>
    <w:rsid w:val="001F5C11"/>
    <w:pPr>
      <w:tabs>
        <w:tab w:val="left" w:pos="735"/>
        <w:tab w:val="right" w:leader="dot" w:pos="9723"/>
      </w:tabs>
      <w:ind w:left="180"/>
    </w:pPr>
    <w:rPr>
      <w:rFonts w:ascii="Times New Roman" w:hAnsi="Times New Roman"/>
      <w:smallCaps/>
      <w:sz w:val="22"/>
      <w:szCs w:val="22"/>
    </w:rPr>
  </w:style>
  <w:style w:type="paragraph" w:styleId="Zkladntextodsazen">
    <w:name w:val="Body Text Indent"/>
    <w:basedOn w:val="Normln"/>
    <w:rsid w:val="001F5C11"/>
    <w:pPr>
      <w:tabs>
        <w:tab w:val="left" w:pos="0"/>
        <w:tab w:val="left" w:pos="284"/>
        <w:tab w:val="left" w:pos="851"/>
      </w:tabs>
      <w:ind w:left="851"/>
    </w:pPr>
    <w:rPr>
      <w:rFonts w:ascii="Times New Roman" w:hAnsi="Times New Roman"/>
      <w:sz w:val="18"/>
      <w:szCs w:val="20"/>
      <w:lang w:val="en-US"/>
    </w:rPr>
  </w:style>
  <w:style w:type="paragraph" w:styleId="Zkladntext2">
    <w:name w:val="Body Text 2"/>
    <w:basedOn w:val="Normln"/>
    <w:rsid w:val="001F5C11"/>
    <w:pPr>
      <w:ind w:left="0"/>
    </w:pPr>
    <w:rPr>
      <w:rFonts w:ascii="Times New Roman" w:hAnsi="Times New Roman"/>
      <w:sz w:val="22"/>
      <w:szCs w:val="20"/>
      <w:lang w:val="en-US"/>
    </w:rPr>
  </w:style>
  <w:style w:type="paragraph" w:styleId="Zkladntext3">
    <w:name w:val="Body Text 3"/>
    <w:basedOn w:val="Normln"/>
    <w:rsid w:val="001F5C11"/>
    <w:pPr>
      <w:ind w:left="0"/>
      <w:jc w:val="both"/>
    </w:pPr>
    <w:rPr>
      <w:rFonts w:ascii="Times New Roman" w:hAnsi="Times New Roman"/>
      <w:sz w:val="22"/>
      <w:szCs w:val="20"/>
      <w:lang w:val="en-US"/>
    </w:rPr>
  </w:style>
  <w:style w:type="paragraph" w:styleId="Zkladntext">
    <w:name w:val="Body Text"/>
    <w:basedOn w:val="Normln"/>
    <w:rsid w:val="001F5C11"/>
    <w:pPr>
      <w:ind w:left="0"/>
    </w:pPr>
    <w:rPr>
      <w:rFonts w:ascii="Times New Roman" w:hAnsi="Times New Roman"/>
      <w:b/>
      <w:color w:val="000000"/>
      <w:sz w:val="24"/>
      <w:szCs w:val="20"/>
    </w:rPr>
  </w:style>
  <w:style w:type="paragraph" w:styleId="Textbubliny">
    <w:name w:val="Balloon Text"/>
    <w:basedOn w:val="Normln"/>
    <w:semiHidden/>
    <w:rsid w:val="00562E1F"/>
    <w:rPr>
      <w:rFonts w:ascii="Tahoma" w:hAnsi="Tahoma" w:cs="Tahoma"/>
      <w:sz w:val="16"/>
      <w:szCs w:val="16"/>
    </w:rPr>
  </w:style>
  <w:style w:type="character" w:customStyle="1" w:styleId="FCnadpis1Char">
    <w:name w:val="FC nadpis 1 Char"/>
    <w:link w:val="FCnadpis1"/>
    <w:rsid w:val="003F2964"/>
    <w:rPr>
      <w:rFonts w:ascii="Arial" w:hAnsi="Arial"/>
      <w:b/>
      <w:color w:val="0070C0"/>
      <w:sz w:val="32"/>
      <w:szCs w:val="28"/>
    </w:rPr>
  </w:style>
  <w:style w:type="paragraph" w:customStyle="1" w:styleId="FCtextCharChar">
    <w:name w:val="FC text Char Char"/>
    <w:basedOn w:val="Normln"/>
    <w:link w:val="FCtextCharCharChar"/>
    <w:rsid w:val="00EA46B5"/>
    <w:pPr>
      <w:spacing w:before="40" w:after="40"/>
      <w:ind w:firstLine="340"/>
      <w:contextualSpacing/>
      <w:jc w:val="both"/>
    </w:pPr>
  </w:style>
  <w:style w:type="character" w:customStyle="1" w:styleId="FCtextCharCharChar">
    <w:name w:val="FC text Char Char Char"/>
    <w:link w:val="FCtextCharChar"/>
    <w:rsid w:val="00EA46B5"/>
    <w:rPr>
      <w:rFonts w:ascii="Arial" w:hAnsi="Arial"/>
      <w:szCs w:val="24"/>
      <w:lang w:val="cs-CZ" w:eastAsia="cs-CZ" w:bidi="ar-SA"/>
    </w:rPr>
  </w:style>
  <w:style w:type="character" w:customStyle="1" w:styleId="NeslovannadpisCharChar">
    <w:name w:val="Nečíslovaný nadpis Char Char"/>
    <w:rsid w:val="00185569"/>
    <w:rPr>
      <w:rFonts w:ascii="Arial" w:hAnsi="Arial"/>
      <w:b/>
      <w:bCs/>
      <w:i/>
      <w:sz w:val="24"/>
      <w:szCs w:val="24"/>
      <w:lang w:val="cs-CZ" w:eastAsia="cs-CZ" w:bidi="ar-SA"/>
    </w:rPr>
  </w:style>
  <w:style w:type="character" w:customStyle="1" w:styleId="FCtextCharChar1">
    <w:name w:val="FC text Char Char1"/>
    <w:rsid w:val="00185569"/>
    <w:rPr>
      <w:rFonts w:ascii="Arial" w:hAnsi="Arial"/>
      <w:lang w:val="cs-CZ" w:eastAsia="cs-CZ" w:bidi="ar-SA"/>
    </w:rPr>
  </w:style>
  <w:style w:type="character" w:customStyle="1" w:styleId="ZhlavChar">
    <w:name w:val="Záhlaví Char"/>
    <w:aliases w:val="zápatí Char"/>
    <w:link w:val="Zhlav"/>
    <w:uiPriority w:val="99"/>
    <w:rsid w:val="007379F8"/>
    <w:rPr>
      <w:rFonts w:ascii="Arial" w:hAnsi="Arial"/>
      <w:szCs w:val="24"/>
    </w:rPr>
  </w:style>
  <w:style w:type="paragraph" w:customStyle="1" w:styleId="FCtext9">
    <w:name w:val="FC text 9"/>
    <w:basedOn w:val="Normln"/>
    <w:next w:val="FCtext"/>
    <w:link w:val="FCtext9Char"/>
    <w:rsid w:val="000F0D28"/>
    <w:pPr>
      <w:spacing w:before="40" w:after="40"/>
      <w:ind w:firstLine="340"/>
      <w:contextualSpacing/>
      <w:jc w:val="both"/>
    </w:pPr>
    <w:rPr>
      <w:szCs w:val="20"/>
    </w:rPr>
  </w:style>
  <w:style w:type="character" w:customStyle="1" w:styleId="FCtext9Char">
    <w:name w:val="FC text 9 Char"/>
    <w:link w:val="FCtext9"/>
    <w:rsid w:val="000F0D28"/>
    <w:rPr>
      <w:rFonts w:ascii="Arial" w:hAnsi="Arial"/>
    </w:rPr>
  </w:style>
  <w:style w:type="paragraph" w:customStyle="1" w:styleId="AZKzhlav">
    <w:name w:val="AZK záhlaví"/>
    <w:basedOn w:val="Normln"/>
    <w:rsid w:val="00617E3E"/>
    <w:pPr>
      <w:ind w:left="5103" w:right="57"/>
    </w:pPr>
    <w:rPr>
      <w:rFonts w:ascii="Umbrella" w:hAnsi="Umbrella"/>
    </w:rPr>
  </w:style>
  <w:style w:type="paragraph" w:customStyle="1" w:styleId="AZKzpatstr">
    <w:name w:val="AZK zápatí č.str."/>
    <w:basedOn w:val="Normln"/>
    <w:next w:val="AZKtext"/>
    <w:rsid w:val="00617E3E"/>
    <w:pPr>
      <w:ind w:left="8947"/>
    </w:pPr>
    <w:rPr>
      <w:sz w:val="16"/>
    </w:rPr>
  </w:style>
  <w:style w:type="paragraph" w:customStyle="1" w:styleId="AZKtext">
    <w:name w:val="AZK text"/>
    <w:basedOn w:val="Normln"/>
    <w:link w:val="AZKtextChar"/>
    <w:uiPriority w:val="99"/>
    <w:rsid w:val="00617E3E"/>
    <w:pPr>
      <w:spacing w:before="40" w:after="40"/>
      <w:ind w:firstLine="340"/>
      <w:contextualSpacing/>
      <w:jc w:val="both"/>
    </w:pPr>
    <w:rPr>
      <w:szCs w:val="20"/>
    </w:rPr>
  </w:style>
  <w:style w:type="character" w:customStyle="1" w:styleId="AZKtextChar">
    <w:name w:val="AZK text Char"/>
    <w:link w:val="AZKtext"/>
    <w:uiPriority w:val="99"/>
    <w:rsid w:val="00617E3E"/>
    <w:rPr>
      <w:rFonts w:ascii="Arial" w:hAnsi="Arial"/>
    </w:rPr>
  </w:style>
  <w:style w:type="paragraph" w:customStyle="1" w:styleId="AZKnadpis2">
    <w:name w:val="AZK nadpis 2"/>
    <w:basedOn w:val="Normln"/>
    <w:next w:val="AZKtext"/>
    <w:uiPriority w:val="99"/>
    <w:rsid w:val="00617E3E"/>
    <w:pPr>
      <w:tabs>
        <w:tab w:val="num" w:pos="1080"/>
      </w:tabs>
      <w:spacing w:before="160" w:after="100"/>
      <w:ind w:left="788" w:hanging="431"/>
    </w:pPr>
    <w:rPr>
      <w:b/>
      <w:color w:val="005641"/>
      <w:sz w:val="28"/>
      <w:szCs w:val="28"/>
    </w:rPr>
  </w:style>
  <w:style w:type="paragraph" w:customStyle="1" w:styleId="AZKnadpis1">
    <w:name w:val="AZK nadpis 1"/>
    <w:basedOn w:val="Normln"/>
    <w:next w:val="AZKtext"/>
    <w:link w:val="AZKnadpis1Char"/>
    <w:rsid w:val="00E911CA"/>
    <w:pPr>
      <w:numPr>
        <w:numId w:val="1"/>
      </w:numPr>
      <w:tabs>
        <w:tab w:val="clear" w:pos="360"/>
        <w:tab w:val="num" w:pos="720"/>
      </w:tabs>
      <w:spacing w:before="240" w:after="100"/>
      <w:ind w:left="641" w:hanging="357"/>
    </w:pPr>
    <w:rPr>
      <w:b/>
      <w:color w:val="005641"/>
      <w:sz w:val="32"/>
      <w:szCs w:val="28"/>
    </w:rPr>
  </w:style>
  <w:style w:type="paragraph" w:customStyle="1" w:styleId="AZKnadpis3">
    <w:name w:val="AZK nadpis 3"/>
    <w:basedOn w:val="Normln"/>
    <w:next w:val="AZKtext"/>
    <w:rsid w:val="00617E3E"/>
    <w:pPr>
      <w:tabs>
        <w:tab w:val="num" w:pos="1800"/>
      </w:tabs>
      <w:spacing w:before="120" w:after="100"/>
      <w:ind w:left="1225" w:hanging="505"/>
    </w:pPr>
    <w:rPr>
      <w:b/>
      <w:color w:val="005641"/>
      <w:sz w:val="24"/>
      <w:szCs w:val="28"/>
    </w:rPr>
  </w:style>
  <w:style w:type="paragraph" w:customStyle="1" w:styleId="AZKnadpis4">
    <w:name w:val="AZK nadpis 4"/>
    <w:next w:val="AZKtext"/>
    <w:rsid w:val="00617E3E"/>
    <w:pPr>
      <w:tabs>
        <w:tab w:val="num" w:pos="2160"/>
      </w:tabs>
      <w:spacing w:before="100" w:after="100"/>
      <w:ind w:left="1728" w:hanging="648"/>
    </w:pPr>
    <w:rPr>
      <w:rFonts w:ascii="Arial" w:hAnsi="Arial"/>
      <w:b/>
      <w:color w:val="005641"/>
      <w:szCs w:val="28"/>
    </w:rPr>
  </w:style>
  <w:style w:type="paragraph" w:customStyle="1" w:styleId="AZKpoznpodarou">
    <w:name w:val="AZK pozn. pod čarou"/>
    <w:basedOn w:val="Normln"/>
    <w:next w:val="AZKtext"/>
    <w:rsid w:val="00617E3E"/>
    <w:pPr>
      <w:ind w:left="0"/>
    </w:pPr>
    <w:rPr>
      <w:rFonts w:ascii="AT*France" w:hAnsi="AT*France"/>
      <w:color w:val="005641"/>
      <w:sz w:val="18"/>
      <w:szCs w:val="18"/>
    </w:rPr>
  </w:style>
  <w:style w:type="character" w:customStyle="1" w:styleId="AZKnadpis1Char">
    <w:name w:val="AZK nadpis 1 Char"/>
    <w:link w:val="AZKnadpis1"/>
    <w:rsid w:val="00E911CA"/>
    <w:rPr>
      <w:rFonts w:ascii="Arial" w:hAnsi="Arial"/>
      <w:b/>
      <w:color w:val="005641"/>
      <w:sz w:val="32"/>
      <w:szCs w:val="28"/>
    </w:rPr>
  </w:style>
  <w:style w:type="paragraph" w:customStyle="1" w:styleId="Char">
    <w:name w:val="Char"/>
    <w:basedOn w:val="Normln"/>
    <w:rsid w:val="00617E3E"/>
    <w:pPr>
      <w:spacing w:after="160" w:line="240" w:lineRule="exact"/>
      <w:ind w:left="0"/>
      <w:jc w:val="both"/>
    </w:pPr>
    <w:rPr>
      <w:rFonts w:ascii="Times New Roman Bold" w:hAnsi="Times New Roman Bold" w:cs="Times New Roman Bold"/>
      <w:sz w:val="22"/>
      <w:szCs w:val="22"/>
      <w:lang w:val="sk-SK" w:eastAsia="en-US"/>
    </w:rPr>
  </w:style>
  <w:style w:type="paragraph" w:customStyle="1" w:styleId="4text">
    <w:name w:val="4_text"/>
    <w:basedOn w:val="Normln"/>
    <w:uiPriority w:val="99"/>
    <w:rsid w:val="001B3B6D"/>
    <w:pPr>
      <w:spacing w:before="40" w:after="40"/>
      <w:ind w:left="0" w:firstLine="340"/>
    </w:pPr>
    <w:rPr>
      <w:szCs w:val="20"/>
    </w:rPr>
  </w:style>
  <w:style w:type="paragraph" w:customStyle="1" w:styleId="02">
    <w:name w:val="02"/>
    <w:basedOn w:val="Normln"/>
    <w:next w:val="4text"/>
    <w:uiPriority w:val="99"/>
    <w:rsid w:val="001B3B6D"/>
    <w:pPr>
      <w:tabs>
        <w:tab w:val="num" w:pos="1080"/>
      </w:tabs>
      <w:spacing w:before="160" w:after="100"/>
      <w:ind w:left="792" w:hanging="432"/>
    </w:pPr>
    <w:rPr>
      <w:b/>
      <w:color w:val="005641"/>
      <w:sz w:val="28"/>
      <w:szCs w:val="28"/>
    </w:rPr>
  </w:style>
  <w:style w:type="paragraph" w:customStyle="1" w:styleId="01">
    <w:name w:val="01"/>
    <w:basedOn w:val="Normln"/>
    <w:next w:val="4text"/>
    <w:uiPriority w:val="99"/>
    <w:rsid w:val="001B3B6D"/>
    <w:pPr>
      <w:tabs>
        <w:tab w:val="num" w:pos="360"/>
      </w:tabs>
      <w:spacing w:before="240" w:after="100"/>
      <w:ind w:left="357" w:hanging="357"/>
    </w:pPr>
    <w:rPr>
      <w:b/>
      <w:sz w:val="32"/>
      <w:szCs w:val="28"/>
    </w:rPr>
  </w:style>
  <w:style w:type="paragraph" w:customStyle="1" w:styleId="04">
    <w:name w:val="04"/>
    <w:basedOn w:val="Normln"/>
    <w:next w:val="4text"/>
    <w:autoRedefine/>
    <w:uiPriority w:val="99"/>
    <w:rsid w:val="001B3B6D"/>
    <w:pPr>
      <w:tabs>
        <w:tab w:val="num" w:pos="1800"/>
      </w:tabs>
      <w:spacing w:before="120" w:after="100"/>
      <w:ind w:left="1224" w:hanging="504"/>
    </w:pPr>
    <w:rPr>
      <w:b/>
      <w:color w:val="005641"/>
      <w:sz w:val="24"/>
      <w:szCs w:val="28"/>
    </w:rPr>
  </w:style>
  <w:style w:type="paragraph" w:customStyle="1" w:styleId="4nadpis4">
    <w:name w:val="4 nadpis 4"/>
    <w:next w:val="4text"/>
    <w:autoRedefine/>
    <w:uiPriority w:val="99"/>
    <w:rsid w:val="001B3B6D"/>
    <w:pPr>
      <w:tabs>
        <w:tab w:val="num" w:pos="2160"/>
      </w:tabs>
      <w:spacing w:before="100" w:after="100"/>
      <w:ind w:left="1728" w:hanging="648"/>
    </w:pPr>
    <w:rPr>
      <w:rFonts w:ascii="Arial" w:hAnsi="Arial"/>
      <w:b/>
      <w:color w:val="005641"/>
      <w:szCs w:val="28"/>
    </w:rPr>
  </w:style>
  <w:style w:type="character" w:customStyle="1" w:styleId="Nadpis1Char">
    <w:name w:val="Nadpis 1 Char"/>
    <w:link w:val="Nadpis1"/>
    <w:uiPriority w:val="9"/>
    <w:rsid w:val="00DF4E68"/>
    <w:rPr>
      <w:rFonts w:ascii="Cambria" w:eastAsia="Times New Roman" w:hAnsi="Cambria" w:cs="Times New Roman"/>
      <w:b/>
      <w:bCs/>
      <w:kern w:val="32"/>
      <w:sz w:val="32"/>
      <w:szCs w:val="32"/>
    </w:rPr>
  </w:style>
  <w:style w:type="character" w:customStyle="1" w:styleId="Nadpis3Char">
    <w:name w:val="Nadpis 3 Char"/>
    <w:link w:val="Nadpis3"/>
    <w:uiPriority w:val="9"/>
    <w:semiHidden/>
    <w:rsid w:val="00DF4E68"/>
    <w:rPr>
      <w:rFonts w:ascii="Cambria" w:eastAsia="Times New Roman" w:hAnsi="Cambria" w:cs="Times New Roman"/>
      <w:b/>
      <w:bCs/>
      <w:sz w:val="26"/>
      <w:szCs w:val="26"/>
    </w:rPr>
  </w:style>
  <w:style w:type="character" w:customStyle="1" w:styleId="Nadpis4Char">
    <w:name w:val="Nadpis 4 Char"/>
    <w:link w:val="Nadpis4"/>
    <w:uiPriority w:val="9"/>
    <w:semiHidden/>
    <w:rsid w:val="00DF4E68"/>
    <w:rPr>
      <w:rFonts w:ascii="Calibri" w:eastAsia="Times New Roman" w:hAnsi="Calibri" w:cs="Times New Roman"/>
      <w:b/>
      <w:bCs/>
      <w:sz w:val="28"/>
      <w:szCs w:val="28"/>
    </w:rPr>
  </w:style>
  <w:style w:type="character" w:customStyle="1" w:styleId="Nadpis5Char">
    <w:name w:val="Nadpis 5 Char"/>
    <w:link w:val="Nadpis5"/>
    <w:uiPriority w:val="9"/>
    <w:semiHidden/>
    <w:rsid w:val="00DF4E68"/>
    <w:rPr>
      <w:rFonts w:ascii="Calibri" w:eastAsia="Times New Roman" w:hAnsi="Calibri" w:cs="Times New Roman"/>
      <w:b/>
      <w:bCs/>
      <w:i/>
      <w:iCs/>
      <w:sz w:val="26"/>
      <w:szCs w:val="26"/>
    </w:rPr>
  </w:style>
  <w:style w:type="paragraph" w:customStyle="1" w:styleId="AZKtextCharCharCharChar">
    <w:name w:val="AZK text Char Char Char Char"/>
    <w:basedOn w:val="Normln"/>
    <w:link w:val="AZKtextCharCharCharCharChar"/>
    <w:uiPriority w:val="99"/>
    <w:rsid w:val="000A3F9D"/>
    <w:pPr>
      <w:spacing w:before="40" w:after="40"/>
      <w:ind w:firstLine="340"/>
      <w:contextualSpacing/>
      <w:jc w:val="both"/>
    </w:pPr>
  </w:style>
  <w:style w:type="character" w:customStyle="1" w:styleId="AZKtextCharCharCharCharChar">
    <w:name w:val="AZK text Char Char Char Char Char"/>
    <w:link w:val="AZKtextCharCharCharChar"/>
    <w:uiPriority w:val="99"/>
    <w:locked/>
    <w:rsid w:val="000A3F9D"/>
    <w:rPr>
      <w:rFonts w:ascii="Arial" w:hAnsi="Arial"/>
      <w:szCs w:val="24"/>
    </w:rPr>
  </w:style>
  <w:style w:type="paragraph" w:styleId="Bezmezer">
    <w:name w:val="No Spacing"/>
    <w:uiPriority w:val="1"/>
    <w:qFormat/>
    <w:rsid w:val="00BB71CA"/>
    <w:pPr>
      <w:ind w:left="340"/>
    </w:pPr>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48B4"/>
    <w:pPr>
      <w:ind w:left="340"/>
    </w:pPr>
    <w:rPr>
      <w:rFonts w:ascii="Arial" w:hAnsi="Arial"/>
      <w:szCs w:val="24"/>
    </w:rPr>
  </w:style>
  <w:style w:type="paragraph" w:styleId="Nadpis1">
    <w:name w:val="heading 1"/>
    <w:basedOn w:val="Normln"/>
    <w:next w:val="Normln"/>
    <w:link w:val="Nadpis1Char"/>
    <w:uiPriority w:val="9"/>
    <w:qFormat/>
    <w:rsid w:val="00DF4E68"/>
    <w:pPr>
      <w:keepNext/>
      <w:spacing w:before="240" w:after="60"/>
      <w:outlineLvl w:val="0"/>
    </w:pPr>
    <w:rPr>
      <w:rFonts w:ascii="Cambria" w:hAnsi="Cambria"/>
      <w:b/>
      <w:bCs/>
      <w:kern w:val="32"/>
      <w:sz w:val="32"/>
      <w:szCs w:val="32"/>
    </w:rPr>
  </w:style>
  <w:style w:type="paragraph" w:styleId="Nadpis2">
    <w:name w:val="heading 2"/>
    <w:basedOn w:val="Normln"/>
    <w:next w:val="Normln"/>
    <w:qFormat/>
    <w:rsid w:val="001F5C11"/>
    <w:pPr>
      <w:keepNext/>
      <w:spacing w:before="240" w:after="60"/>
      <w:outlineLvl w:val="1"/>
    </w:pPr>
    <w:rPr>
      <w:rFonts w:cs="Arial"/>
      <w:b/>
      <w:bCs/>
      <w:i/>
      <w:iCs/>
      <w:sz w:val="28"/>
      <w:szCs w:val="28"/>
    </w:rPr>
  </w:style>
  <w:style w:type="paragraph" w:styleId="Nadpis3">
    <w:name w:val="heading 3"/>
    <w:basedOn w:val="Normln"/>
    <w:next w:val="Normln"/>
    <w:link w:val="Nadpis3Char"/>
    <w:uiPriority w:val="9"/>
    <w:semiHidden/>
    <w:unhideWhenUsed/>
    <w:qFormat/>
    <w:rsid w:val="00DF4E68"/>
    <w:pPr>
      <w:keepNext/>
      <w:spacing w:before="240" w:after="60"/>
      <w:outlineLvl w:val="2"/>
    </w:pPr>
    <w:rPr>
      <w:rFonts w:ascii="Cambria" w:hAnsi="Cambria"/>
      <w:b/>
      <w:bCs/>
      <w:sz w:val="26"/>
      <w:szCs w:val="26"/>
    </w:rPr>
  </w:style>
  <w:style w:type="paragraph" w:styleId="Nadpis4">
    <w:name w:val="heading 4"/>
    <w:basedOn w:val="Normln"/>
    <w:next w:val="Normln"/>
    <w:link w:val="Nadpis4Char"/>
    <w:uiPriority w:val="9"/>
    <w:semiHidden/>
    <w:unhideWhenUsed/>
    <w:qFormat/>
    <w:rsid w:val="00DF4E68"/>
    <w:pPr>
      <w:keepNext/>
      <w:spacing w:before="240" w:after="60"/>
      <w:outlineLvl w:val="3"/>
    </w:pPr>
    <w:rPr>
      <w:rFonts w:ascii="Calibri" w:hAnsi="Calibri"/>
      <w:b/>
      <w:bCs/>
      <w:sz w:val="28"/>
      <w:szCs w:val="28"/>
    </w:rPr>
  </w:style>
  <w:style w:type="paragraph" w:styleId="Nadpis5">
    <w:name w:val="heading 5"/>
    <w:basedOn w:val="Normln"/>
    <w:next w:val="Normln"/>
    <w:link w:val="Nadpis5Char"/>
    <w:uiPriority w:val="9"/>
    <w:semiHidden/>
    <w:unhideWhenUsed/>
    <w:qFormat/>
    <w:rsid w:val="00DF4E68"/>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Czhlav">
    <w:name w:val="FC záhlaví"/>
    <w:basedOn w:val="Normln"/>
    <w:rsid w:val="00F548B4"/>
    <w:pPr>
      <w:ind w:left="5103" w:right="57"/>
    </w:pPr>
    <w:rPr>
      <w:rFonts w:ascii="Umbrella" w:hAnsi="Umbrella"/>
    </w:rPr>
  </w:style>
  <w:style w:type="paragraph" w:customStyle="1" w:styleId="FCzpatstr">
    <w:name w:val="FC zápatí č.str."/>
    <w:basedOn w:val="Normln"/>
    <w:next w:val="FCtext"/>
    <w:rsid w:val="00F548B4"/>
    <w:pPr>
      <w:ind w:left="8947"/>
    </w:pPr>
    <w:rPr>
      <w:sz w:val="16"/>
    </w:rPr>
  </w:style>
  <w:style w:type="paragraph" w:customStyle="1" w:styleId="FCtext">
    <w:name w:val="FC text"/>
    <w:basedOn w:val="Normln"/>
    <w:link w:val="FCtextChar"/>
    <w:rsid w:val="00F548B4"/>
    <w:pPr>
      <w:spacing w:before="40" w:after="40"/>
      <w:ind w:firstLine="340"/>
      <w:contextualSpacing/>
      <w:jc w:val="both"/>
    </w:pPr>
    <w:rPr>
      <w:szCs w:val="20"/>
    </w:rPr>
  </w:style>
  <w:style w:type="character" w:customStyle="1" w:styleId="FCtextChar">
    <w:name w:val="FC text Char"/>
    <w:link w:val="FCtext"/>
    <w:rsid w:val="00F548B4"/>
    <w:rPr>
      <w:rFonts w:ascii="Arial" w:hAnsi="Arial"/>
      <w:lang w:val="cs-CZ" w:eastAsia="cs-CZ" w:bidi="ar-SA"/>
    </w:rPr>
  </w:style>
  <w:style w:type="paragraph" w:customStyle="1" w:styleId="FCnadpis2">
    <w:name w:val="FC nadpis 2"/>
    <w:basedOn w:val="Normln"/>
    <w:next w:val="FCtext"/>
    <w:rsid w:val="003F2964"/>
    <w:pPr>
      <w:numPr>
        <w:ilvl w:val="1"/>
        <w:numId w:val="1"/>
      </w:numPr>
      <w:spacing w:before="160" w:after="100"/>
    </w:pPr>
    <w:rPr>
      <w:b/>
      <w:color w:val="0070C0"/>
      <w:sz w:val="28"/>
      <w:szCs w:val="28"/>
    </w:rPr>
  </w:style>
  <w:style w:type="paragraph" w:customStyle="1" w:styleId="FCnadpis1">
    <w:name w:val="FC nadpis 1"/>
    <w:basedOn w:val="Normln"/>
    <w:next w:val="FCtext"/>
    <w:link w:val="FCnadpis1Char"/>
    <w:rsid w:val="003F2964"/>
    <w:pPr>
      <w:tabs>
        <w:tab w:val="num" w:pos="360"/>
      </w:tabs>
      <w:spacing w:before="240" w:after="100"/>
      <w:ind w:left="641" w:hanging="357"/>
    </w:pPr>
    <w:rPr>
      <w:b/>
      <w:color w:val="0070C0"/>
      <w:sz w:val="32"/>
      <w:szCs w:val="28"/>
    </w:rPr>
  </w:style>
  <w:style w:type="paragraph" w:customStyle="1" w:styleId="FCnadpis3">
    <w:name w:val="FC nadpis 3"/>
    <w:basedOn w:val="Normln"/>
    <w:next w:val="FCtext"/>
    <w:rsid w:val="003F2964"/>
    <w:pPr>
      <w:numPr>
        <w:ilvl w:val="2"/>
        <w:numId w:val="1"/>
      </w:numPr>
      <w:spacing w:before="120" w:after="100"/>
      <w:ind w:left="1225" w:hanging="505"/>
    </w:pPr>
    <w:rPr>
      <w:b/>
      <w:color w:val="0070C0"/>
      <w:sz w:val="24"/>
      <w:szCs w:val="28"/>
    </w:rPr>
  </w:style>
  <w:style w:type="paragraph" w:customStyle="1" w:styleId="FCnadpis4">
    <w:name w:val="FC nadpis 4"/>
    <w:next w:val="FCtext"/>
    <w:rsid w:val="003F2964"/>
    <w:pPr>
      <w:numPr>
        <w:ilvl w:val="3"/>
        <w:numId w:val="1"/>
      </w:numPr>
      <w:spacing w:before="100" w:after="100"/>
    </w:pPr>
    <w:rPr>
      <w:rFonts w:ascii="Arial" w:hAnsi="Arial"/>
      <w:b/>
      <w:color w:val="0070C0"/>
      <w:szCs w:val="28"/>
    </w:rPr>
  </w:style>
  <w:style w:type="paragraph" w:styleId="Obsah1">
    <w:name w:val="toc 1"/>
    <w:basedOn w:val="Normln"/>
    <w:next w:val="Normln"/>
    <w:autoRedefine/>
    <w:uiPriority w:val="39"/>
    <w:rsid w:val="00A03134"/>
    <w:pPr>
      <w:tabs>
        <w:tab w:val="left" w:pos="405"/>
        <w:tab w:val="right" w:leader="dot" w:pos="9720"/>
      </w:tabs>
      <w:spacing w:before="360" w:after="360"/>
      <w:ind w:left="180"/>
    </w:pPr>
    <w:rPr>
      <w:b/>
      <w:bCs/>
      <w:caps/>
      <w:sz w:val="22"/>
      <w:szCs w:val="22"/>
      <w:u w:val="single"/>
    </w:rPr>
  </w:style>
  <w:style w:type="paragraph" w:styleId="Obsah2">
    <w:name w:val="toc 2"/>
    <w:basedOn w:val="Normln"/>
    <w:next w:val="Normln"/>
    <w:autoRedefine/>
    <w:uiPriority w:val="39"/>
    <w:rsid w:val="00F548B4"/>
    <w:pPr>
      <w:tabs>
        <w:tab w:val="left" w:pos="570"/>
        <w:tab w:val="right" w:leader="dot" w:pos="9720"/>
      </w:tabs>
      <w:ind w:left="180"/>
    </w:pPr>
    <w:rPr>
      <w:rFonts w:ascii="Times New Roman" w:hAnsi="Times New Roman"/>
      <w:b/>
      <w:bCs/>
      <w:smallCaps/>
      <w:sz w:val="22"/>
      <w:szCs w:val="22"/>
    </w:rPr>
  </w:style>
  <w:style w:type="paragraph" w:styleId="Zhlav">
    <w:name w:val="header"/>
    <w:aliases w:val="zápatí"/>
    <w:basedOn w:val="Normln"/>
    <w:link w:val="ZhlavChar"/>
    <w:uiPriority w:val="99"/>
    <w:rsid w:val="00F548B4"/>
    <w:pPr>
      <w:tabs>
        <w:tab w:val="center" w:pos="4536"/>
        <w:tab w:val="right" w:pos="9072"/>
      </w:tabs>
    </w:pPr>
  </w:style>
  <w:style w:type="character" w:styleId="slostrnky">
    <w:name w:val="page number"/>
    <w:basedOn w:val="Standardnpsmoodstavce"/>
    <w:rsid w:val="00F548B4"/>
  </w:style>
  <w:style w:type="character" w:styleId="Hypertextovodkaz">
    <w:name w:val="Hyperlink"/>
    <w:uiPriority w:val="99"/>
    <w:rsid w:val="00A03134"/>
    <w:rPr>
      <w:rFonts w:ascii="Arial" w:hAnsi="Arial"/>
      <w:color w:val="0000FF"/>
      <w:u w:val="single"/>
    </w:rPr>
  </w:style>
  <w:style w:type="paragraph" w:customStyle="1" w:styleId="FCpoznpodarou">
    <w:name w:val="FC pozn. pod čarou"/>
    <w:basedOn w:val="Normln"/>
    <w:next w:val="FCtext"/>
    <w:rsid w:val="003F2964"/>
    <w:pPr>
      <w:ind w:left="0"/>
    </w:pPr>
    <w:rPr>
      <w:rFonts w:ascii="AT*France" w:hAnsi="AT*France"/>
      <w:color w:val="0070C0"/>
      <w:sz w:val="18"/>
      <w:szCs w:val="18"/>
    </w:rPr>
  </w:style>
  <w:style w:type="paragraph" w:styleId="Zkladntextodsazen2">
    <w:name w:val="Body Text Indent 2"/>
    <w:basedOn w:val="Normln"/>
    <w:rsid w:val="00F548B4"/>
    <w:pPr>
      <w:numPr>
        <w:ilvl w:val="12"/>
      </w:numPr>
      <w:tabs>
        <w:tab w:val="left" w:pos="0"/>
        <w:tab w:val="left" w:pos="851"/>
        <w:tab w:val="left" w:pos="2410"/>
        <w:tab w:val="right" w:pos="5670"/>
        <w:tab w:val="right" w:pos="6946"/>
        <w:tab w:val="right" w:pos="8931"/>
        <w:tab w:val="right" w:pos="10065"/>
        <w:tab w:val="left" w:pos="10773"/>
      </w:tabs>
      <w:ind w:left="426" w:hanging="851"/>
      <w:jc w:val="both"/>
    </w:pPr>
    <w:rPr>
      <w:rFonts w:ascii="Times New Roman" w:hAnsi="Times New Roman"/>
      <w:sz w:val="18"/>
      <w:szCs w:val="20"/>
      <w:lang w:val="en-US"/>
    </w:rPr>
  </w:style>
  <w:style w:type="paragraph" w:customStyle="1" w:styleId="Neslovannadpis">
    <w:name w:val="Nečíslovaný nadpis"/>
    <w:basedOn w:val="FCtext"/>
    <w:link w:val="NeslovannadpisChar"/>
    <w:rsid w:val="00F548B4"/>
    <w:pPr>
      <w:ind w:left="0"/>
      <w:jc w:val="left"/>
    </w:pPr>
    <w:rPr>
      <w:b/>
      <w:bCs/>
      <w:i/>
      <w:sz w:val="24"/>
    </w:rPr>
  </w:style>
  <w:style w:type="character" w:customStyle="1" w:styleId="NeslovannadpisChar">
    <w:name w:val="Nečíslovaný nadpis Char"/>
    <w:link w:val="Neslovannadpis"/>
    <w:rsid w:val="00F548B4"/>
    <w:rPr>
      <w:rFonts w:ascii="Arial" w:hAnsi="Arial"/>
      <w:b/>
      <w:bCs/>
      <w:i/>
      <w:sz w:val="24"/>
      <w:lang w:val="cs-CZ" w:eastAsia="cs-CZ" w:bidi="ar-SA"/>
    </w:rPr>
  </w:style>
  <w:style w:type="paragraph" w:styleId="Zpat">
    <w:name w:val="footer"/>
    <w:basedOn w:val="Normln"/>
    <w:rsid w:val="00CD7A8F"/>
    <w:pPr>
      <w:tabs>
        <w:tab w:val="center" w:pos="4536"/>
        <w:tab w:val="right" w:pos="9072"/>
      </w:tabs>
    </w:pPr>
  </w:style>
  <w:style w:type="paragraph" w:customStyle="1" w:styleId="poznmkacitace">
    <w:name w:val="poznámka/citace"/>
    <w:basedOn w:val="Normln"/>
    <w:next w:val="Normln"/>
    <w:rsid w:val="005D7699"/>
    <w:pPr>
      <w:ind w:left="0"/>
    </w:pPr>
    <w:rPr>
      <w:rFonts w:ascii="AT*France" w:hAnsi="AT*France"/>
      <w:color w:val="005641"/>
      <w:sz w:val="18"/>
      <w:szCs w:val="18"/>
    </w:rPr>
  </w:style>
  <w:style w:type="table" w:styleId="Mkatabulky">
    <w:name w:val="Table Grid"/>
    <w:basedOn w:val="Normlntabulka"/>
    <w:rsid w:val="009E40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3">
    <w:name w:val="toc 3"/>
    <w:basedOn w:val="Normln"/>
    <w:next w:val="Normln"/>
    <w:autoRedefine/>
    <w:uiPriority w:val="39"/>
    <w:rsid w:val="001F5C11"/>
    <w:pPr>
      <w:tabs>
        <w:tab w:val="left" w:pos="735"/>
        <w:tab w:val="right" w:leader="dot" w:pos="9723"/>
      </w:tabs>
      <w:ind w:left="180"/>
    </w:pPr>
    <w:rPr>
      <w:rFonts w:ascii="Times New Roman" w:hAnsi="Times New Roman"/>
      <w:smallCaps/>
      <w:sz w:val="22"/>
      <w:szCs w:val="22"/>
    </w:rPr>
  </w:style>
  <w:style w:type="paragraph" w:styleId="Zkladntextodsazen">
    <w:name w:val="Body Text Indent"/>
    <w:basedOn w:val="Normln"/>
    <w:rsid w:val="001F5C11"/>
    <w:pPr>
      <w:tabs>
        <w:tab w:val="left" w:pos="0"/>
        <w:tab w:val="left" w:pos="284"/>
        <w:tab w:val="left" w:pos="851"/>
      </w:tabs>
      <w:ind w:left="851"/>
    </w:pPr>
    <w:rPr>
      <w:rFonts w:ascii="Times New Roman" w:hAnsi="Times New Roman"/>
      <w:sz w:val="18"/>
      <w:szCs w:val="20"/>
      <w:lang w:val="en-US"/>
    </w:rPr>
  </w:style>
  <w:style w:type="paragraph" w:styleId="Zkladntext2">
    <w:name w:val="Body Text 2"/>
    <w:basedOn w:val="Normln"/>
    <w:rsid w:val="001F5C11"/>
    <w:pPr>
      <w:ind w:left="0"/>
    </w:pPr>
    <w:rPr>
      <w:rFonts w:ascii="Times New Roman" w:hAnsi="Times New Roman"/>
      <w:sz w:val="22"/>
      <w:szCs w:val="20"/>
      <w:lang w:val="en-US"/>
    </w:rPr>
  </w:style>
  <w:style w:type="paragraph" w:styleId="Zkladntext3">
    <w:name w:val="Body Text 3"/>
    <w:basedOn w:val="Normln"/>
    <w:rsid w:val="001F5C11"/>
    <w:pPr>
      <w:ind w:left="0"/>
      <w:jc w:val="both"/>
    </w:pPr>
    <w:rPr>
      <w:rFonts w:ascii="Times New Roman" w:hAnsi="Times New Roman"/>
      <w:sz w:val="22"/>
      <w:szCs w:val="20"/>
      <w:lang w:val="en-US"/>
    </w:rPr>
  </w:style>
  <w:style w:type="paragraph" w:styleId="Zkladntext">
    <w:name w:val="Body Text"/>
    <w:basedOn w:val="Normln"/>
    <w:rsid w:val="001F5C11"/>
    <w:pPr>
      <w:ind w:left="0"/>
    </w:pPr>
    <w:rPr>
      <w:rFonts w:ascii="Times New Roman" w:hAnsi="Times New Roman"/>
      <w:b/>
      <w:color w:val="000000"/>
      <w:sz w:val="24"/>
      <w:szCs w:val="20"/>
    </w:rPr>
  </w:style>
  <w:style w:type="paragraph" w:styleId="Textbubliny">
    <w:name w:val="Balloon Text"/>
    <w:basedOn w:val="Normln"/>
    <w:semiHidden/>
    <w:rsid w:val="00562E1F"/>
    <w:rPr>
      <w:rFonts w:ascii="Tahoma" w:hAnsi="Tahoma" w:cs="Tahoma"/>
      <w:sz w:val="16"/>
      <w:szCs w:val="16"/>
    </w:rPr>
  </w:style>
  <w:style w:type="character" w:customStyle="1" w:styleId="FCnadpis1Char">
    <w:name w:val="FC nadpis 1 Char"/>
    <w:link w:val="FCnadpis1"/>
    <w:rsid w:val="003F2964"/>
    <w:rPr>
      <w:rFonts w:ascii="Arial" w:hAnsi="Arial"/>
      <w:b/>
      <w:color w:val="0070C0"/>
      <w:sz w:val="32"/>
      <w:szCs w:val="28"/>
    </w:rPr>
  </w:style>
  <w:style w:type="paragraph" w:customStyle="1" w:styleId="FCtextCharChar">
    <w:name w:val="FC text Char Char"/>
    <w:basedOn w:val="Normln"/>
    <w:link w:val="FCtextCharCharChar"/>
    <w:rsid w:val="00EA46B5"/>
    <w:pPr>
      <w:spacing w:before="40" w:after="40"/>
      <w:ind w:firstLine="340"/>
      <w:contextualSpacing/>
      <w:jc w:val="both"/>
    </w:pPr>
  </w:style>
  <w:style w:type="character" w:customStyle="1" w:styleId="FCtextCharCharChar">
    <w:name w:val="FC text Char Char Char"/>
    <w:link w:val="FCtextCharChar"/>
    <w:rsid w:val="00EA46B5"/>
    <w:rPr>
      <w:rFonts w:ascii="Arial" w:hAnsi="Arial"/>
      <w:szCs w:val="24"/>
      <w:lang w:val="cs-CZ" w:eastAsia="cs-CZ" w:bidi="ar-SA"/>
    </w:rPr>
  </w:style>
  <w:style w:type="character" w:customStyle="1" w:styleId="NeslovannadpisCharChar">
    <w:name w:val="Nečíslovaný nadpis Char Char"/>
    <w:rsid w:val="00185569"/>
    <w:rPr>
      <w:rFonts w:ascii="Arial" w:hAnsi="Arial"/>
      <w:b/>
      <w:bCs/>
      <w:i/>
      <w:sz w:val="24"/>
      <w:szCs w:val="24"/>
      <w:lang w:val="cs-CZ" w:eastAsia="cs-CZ" w:bidi="ar-SA"/>
    </w:rPr>
  </w:style>
  <w:style w:type="character" w:customStyle="1" w:styleId="FCtextCharChar1">
    <w:name w:val="FC text Char Char1"/>
    <w:rsid w:val="00185569"/>
    <w:rPr>
      <w:rFonts w:ascii="Arial" w:hAnsi="Arial"/>
      <w:lang w:val="cs-CZ" w:eastAsia="cs-CZ" w:bidi="ar-SA"/>
    </w:rPr>
  </w:style>
  <w:style w:type="character" w:customStyle="1" w:styleId="ZhlavChar">
    <w:name w:val="Záhlaví Char"/>
    <w:aliases w:val="zápatí Char"/>
    <w:link w:val="Zhlav"/>
    <w:uiPriority w:val="99"/>
    <w:rsid w:val="007379F8"/>
    <w:rPr>
      <w:rFonts w:ascii="Arial" w:hAnsi="Arial"/>
      <w:szCs w:val="24"/>
    </w:rPr>
  </w:style>
  <w:style w:type="paragraph" w:customStyle="1" w:styleId="FCtext9">
    <w:name w:val="FC text 9"/>
    <w:basedOn w:val="Normln"/>
    <w:next w:val="FCtext"/>
    <w:link w:val="FCtext9Char"/>
    <w:rsid w:val="000F0D28"/>
    <w:pPr>
      <w:spacing w:before="40" w:after="40"/>
      <w:ind w:firstLine="340"/>
      <w:contextualSpacing/>
      <w:jc w:val="both"/>
    </w:pPr>
    <w:rPr>
      <w:szCs w:val="20"/>
    </w:rPr>
  </w:style>
  <w:style w:type="character" w:customStyle="1" w:styleId="FCtext9Char">
    <w:name w:val="FC text 9 Char"/>
    <w:link w:val="FCtext9"/>
    <w:rsid w:val="000F0D28"/>
    <w:rPr>
      <w:rFonts w:ascii="Arial" w:hAnsi="Arial"/>
    </w:rPr>
  </w:style>
  <w:style w:type="paragraph" w:customStyle="1" w:styleId="AZKzhlav">
    <w:name w:val="AZK záhlaví"/>
    <w:basedOn w:val="Normln"/>
    <w:rsid w:val="00617E3E"/>
    <w:pPr>
      <w:ind w:left="5103" w:right="57"/>
    </w:pPr>
    <w:rPr>
      <w:rFonts w:ascii="Umbrella" w:hAnsi="Umbrella"/>
    </w:rPr>
  </w:style>
  <w:style w:type="paragraph" w:customStyle="1" w:styleId="AZKzpatstr">
    <w:name w:val="AZK zápatí č.str."/>
    <w:basedOn w:val="Normln"/>
    <w:next w:val="AZKtext"/>
    <w:rsid w:val="00617E3E"/>
    <w:pPr>
      <w:ind w:left="8947"/>
    </w:pPr>
    <w:rPr>
      <w:sz w:val="16"/>
    </w:rPr>
  </w:style>
  <w:style w:type="paragraph" w:customStyle="1" w:styleId="AZKtext">
    <w:name w:val="AZK text"/>
    <w:basedOn w:val="Normln"/>
    <w:link w:val="AZKtextChar"/>
    <w:uiPriority w:val="99"/>
    <w:rsid w:val="00617E3E"/>
    <w:pPr>
      <w:spacing w:before="40" w:after="40"/>
      <w:ind w:firstLine="340"/>
      <w:contextualSpacing/>
      <w:jc w:val="both"/>
    </w:pPr>
    <w:rPr>
      <w:szCs w:val="20"/>
    </w:rPr>
  </w:style>
  <w:style w:type="character" w:customStyle="1" w:styleId="AZKtextChar">
    <w:name w:val="AZK text Char"/>
    <w:link w:val="AZKtext"/>
    <w:uiPriority w:val="99"/>
    <w:rsid w:val="00617E3E"/>
    <w:rPr>
      <w:rFonts w:ascii="Arial" w:hAnsi="Arial"/>
    </w:rPr>
  </w:style>
  <w:style w:type="paragraph" w:customStyle="1" w:styleId="AZKnadpis2">
    <w:name w:val="AZK nadpis 2"/>
    <w:basedOn w:val="Normln"/>
    <w:next w:val="AZKtext"/>
    <w:uiPriority w:val="99"/>
    <w:rsid w:val="00617E3E"/>
    <w:pPr>
      <w:tabs>
        <w:tab w:val="num" w:pos="1080"/>
      </w:tabs>
      <w:spacing w:before="160" w:after="100"/>
      <w:ind w:left="788" w:hanging="431"/>
    </w:pPr>
    <w:rPr>
      <w:b/>
      <w:color w:val="005641"/>
      <w:sz w:val="28"/>
      <w:szCs w:val="28"/>
    </w:rPr>
  </w:style>
  <w:style w:type="paragraph" w:customStyle="1" w:styleId="AZKnadpis1">
    <w:name w:val="AZK nadpis 1"/>
    <w:basedOn w:val="Normln"/>
    <w:next w:val="AZKtext"/>
    <w:link w:val="AZKnadpis1Char"/>
    <w:rsid w:val="00E911CA"/>
    <w:pPr>
      <w:numPr>
        <w:numId w:val="1"/>
      </w:numPr>
      <w:tabs>
        <w:tab w:val="clear" w:pos="360"/>
        <w:tab w:val="num" w:pos="720"/>
      </w:tabs>
      <w:spacing w:before="240" w:after="100"/>
      <w:ind w:left="641" w:hanging="357"/>
    </w:pPr>
    <w:rPr>
      <w:b/>
      <w:color w:val="005641"/>
      <w:sz w:val="32"/>
      <w:szCs w:val="28"/>
    </w:rPr>
  </w:style>
  <w:style w:type="paragraph" w:customStyle="1" w:styleId="AZKnadpis3">
    <w:name w:val="AZK nadpis 3"/>
    <w:basedOn w:val="Normln"/>
    <w:next w:val="AZKtext"/>
    <w:rsid w:val="00617E3E"/>
    <w:pPr>
      <w:tabs>
        <w:tab w:val="num" w:pos="1800"/>
      </w:tabs>
      <w:spacing w:before="120" w:after="100"/>
      <w:ind w:left="1225" w:hanging="505"/>
    </w:pPr>
    <w:rPr>
      <w:b/>
      <w:color w:val="005641"/>
      <w:sz w:val="24"/>
      <w:szCs w:val="28"/>
    </w:rPr>
  </w:style>
  <w:style w:type="paragraph" w:customStyle="1" w:styleId="AZKnadpis4">
    <w:name w:val="AZK nadpis 4"/>
    <w:next w:val="AZKtext"/>
    <w:rsid w:val="00617E3E"/>
    <w:pPr>
      <w:tabs>
        <w:tab w:val="num" w:pos="2160"/>
      </w:tabs>
      <w:spacing w:before="100" w:after="100"/>
      <w:ind w:left="1728" w:hanging="648"/>
    </w:pPr>
    <w:rPr>
      <w:rFonts w:ascii="Arial" w:hAnsi="Arial"/>
      <w:b/>
      <w:color w:val="005641"/>
      <w:szCs w:val="28"/>
    </w:rPr>
  </w:style>
  <w:style w:type="paragraph" w:customStyle="1" w:styleId="AZKpoznpodarou">
    <w:name w:val="AZK pozn. pod čarou"/>
    <w:basedOn w:val="Normln"/>
    <w:next w:val="AZKtext"/>
    <w:rsid w:val="00617E3E"/>
    <w:pPr>
      <w:ind w:left="0"/>
    </w:pPr>
    <w:rPr>
      <w:rFonts w:ascii="AT*France" w:hAnsi="AT*France"/>
      <w:color w:val="005641"/>
      <w:sz w:val="18"/>
      <w:szCs w:val="18"/>
    </w:rPr>
  </w:style>
  <w:style w:type="character" w:customStyle="1" w:styleId="AZKnadpis1Char">
    <w:name w:val="AZK nadpis 1 Char"/>
    <w:link w:val="AZKnadpis1"/>
    <w:rsid w:val="00E911CA"/>
    <w:rPr>
      <w:rFonts w:ascii="Arial" w:hAnsi="Arial"/>
      <w:b/>
      <w:color w:val="005641"/>
      <w:sz w:val="32"/>
      <w:szCs w:val="28"/>
    </w:rPr>
  </w:style>
  <w:style w:type="paragraph" w:customStyle="1" w:styleId="Char">
    <w:name w:val="Char"/>
    <w:basedOn w:val="Normln"/>
    <w:rsid w:val="00617E3E"/>
    <w:pPr>
      <w:spacing w:after="160" w:line="240" w:lineRule="exact"/>
      <w:ind w:left="0"/>
      <w:jc w:val="both"/>
    </w:pPr>
    <w:rPr>
      <w:rFonts w:ascii="Times New Roman Bold" w:hAnsi="Times New Roman Bold" w:cs="Times New Roman Bold"/>
      <w:sz w:val="22"/>
      <w:szCs w:val="22"/>
      <w:lang w:val="sk-SK" w:eastAsia="en-US"/>
    </w:rPr>
  </w:style>
  <w:style w:type="paragraph" w:customStyle="1" w:styleId="4text">
    <w:name w:val="4_text"/>
    <w:basedOn w:val="Normln"/>
    <w:uiPriority w:val="99"/>
    <w:rsid w:val="001B3B6D"/>
    <w:pPr>
      <w:spacing w:before="40" w:after="40"/>
      <w:ind w:left="0" w:firstLine="340"/>
    </w:pPr>
    <w:rPr>
      <w:szCs w:val="20"/>
    </w:rPr>
  </w:style>
  <w:style w:type="paragraph" w:customStyle="1" w:styleId="02">
    <w:name w:val="02"/>
    <w:basedOn w:val="Normln"/>
    <w:next w:val="4text"/>
    <w:uiPriority w:val="99"/>
    <w:rsid w:val="001B3B6D"/>
    <w:pPr>
      <w:tabs>
        <w:tab w:val="num" w:pos="1080"/>
      </w:tabs>
      <w:spacing w:before="160" w:after="100"/>
      <w:ind w:left="792" w:hanging="432"/>
    </w:pPr>
    <w:rPr>
      <w:b/>
      <w:color w:val="005641"/>
      <w:sz w:val="28"/>
      <w:szCs w:val="28"/>
    </w:rPr>
  </w:style>
  <w:style w:type="paragraph" w:customStyle="1" w:styleId="01">
    <w:name w:val="01"/>
    <w:basedOn w:val="Normln"/>
    <w:next w:val="4text"/>
    <w:uiPriority w:val="99"/>
    <w:rsid w:val="001B3B6D"/>
    <w:pPr>
      <w:tabs>
        <w:tab w:val="num" w:pos="360"/>
      </w:tabs>
      <w:spacing w:before="240" w:after="100"/>
      <w:ind w:left="357" w:hanging="357"/>
    </w:pPr>
    <w:rPr>
      <w:b/>
      <w:sz w:val="32"/>
      <w:szCs w:val="28"/>
    </w:rPr>
  </w:style>
  <w:style w:type="paragraph" w:customStyle="1" w:styleId="04">
    <w:name w:val="04"/>
    <w:basedOn w:val="Normln"/>
    <w:next w:val="4text"/>
    <w:autoRedefine/>
    <w:uiPriority w:val="99"/>
    <w:rsid w:val="001B3B6D"/>
    <w:pPr>
      <w:tabs>
        <w:tab w:val="num" w:pos="1800"/>
      </w:tabs>
      <w:spacing w:before="120" w:after="100"/>
      <w:ind w:left="1224" w:hanging="504"/>
    </w:pPr>
    <w:rPr>
      <w:b/>
      <w:color w:val="005641"/>
      <w:sz w:val="24"/>
      <w:szCs w:val="28"/>
    </w:rPr>
  </w:style>
  <w:style w:type="paragraph" w:customStyle="1" w:styleId="4nadpis4">
    <w:name w:val="4 nadpis 4"/>
    <w:next w:val="4text"/>
    <w:autoRedefine/>
    <w:uiPriority w:val="99"/>
    <w:rsid w:val="001B3B6D"/>
    <w:pPr>
      <w:tabs>
        <w:tab w:val="num" w:pos="2160"/>
      </w:tabs>
      <w:spacing w:before="100" w:after="100"/>
      <w:ind w:left="1728" w:hanging="648"/>
    </w:pPr>
    <w:rPr>
      <w:rFonts w:ascii="Arial" w:hAnsi="Arial"/>
      <w:b/>
      <w:color w:val="005641"/>
      <w:szCs w:val="28"/>
    </w:rPr>
  </w:style>
  <w:style w:type="character" w:customStyle="1" w:styleId="Nadpis1Char">
    <w:name w:val="Nadpis 1 Char"/>
    <w:link w:val="Nadpis1"/>
    <w:uiPriority w:val="9"/>
    <w:rsid w:val="00DF4E68"/>
    <w:rPr>
      <w:rFonts w:ascii="Cambria" w:eastAsia="Times New Roman" w:hAnsi="Cambria" w:cs="Times New Roman"/>
      <w:b/>
      <w:bCs/>
      <w:kern w:val="32"/>
      <w:sz w:val="32"/>
      <w:szCs w:val="32"/>
    </w:rPr>
  </w:style>
  <w:style w:type="character" w:customStyle="1" w:styleId="Nadpis3Char">
    <w:name w:val="Nadpis 3 Char"/>
    <w:link w:val="Nadpis3"/>
    <w:uiPriority w:val="9"/>
    <w:semiHidden/>
    <w:rsid w:val="00DF4E68"/>
    <w:rPr>
      <w:rFonts w:ascii="Cambria" w:eastAsia="Times New Roman" w:hAnsi="Cambria" w:cs="Times New Roman"/>
      <w:b/>
      <w:bCs/>
      <w:sz w:val="26"/>
      <w:szCs w:val="26"/>
    </w:rPr>
  </w:style>
  <w:style w:type="character" w:customStyle="1" w:styleId="Nadpis4Char">
    <w:name w:val="Nadpis 4 Char"/>
    <w:link w:val="Nadpis4"/>
    <w:uiPriority w:val="9"/>
    <w:semiHidden/>
    <w:rsid w:val="00DF4E68"/>
    <w:rPr>
      <w:rFonts w:ascii="Calibri" w:eastAsia="Times New Roman" w:hAnsi="Calibri" w:cs="Times New Roman"/>
      <w:b/>
      <w:bCs/>
      <w:sz w:val="28"/>
      <w:szCs w:val="28"/>
    </w:rPr>
  </w:style>
  <w:style w:type="character" w:customStyle="1" w:styleId="Nadpis5Char">
    <w:name w:val="Nadpis 5 Char"/>
    <w:link w:val="Nadpis5"/>
    <w:uiPriority w:val="9"/>
    <w:semiHidden/>
    <w:rsid w:val="00DF4E68"/>
    <w:rPr>
      <w:rFonts w:ascii="Calibri" w:eastAsia="Times New Roman" w:hAnsi="Calibri" w:cs="Times New Roman"/>
      <w:b/>
      <w:bCs/>
      <w:i/>
      <w:iCs/>
      <w:sz w:val="26"/>
      <w:szCs w:val="26"/>
    </w:rPr>
  </w:style>
  <w:style w:type="paragraph" w:customStyle="1" w:styleId="AZKtextCharCharCharChar">
    <w:name w:val="AZK text Char Char Char Char"/>
    <w:basedOn w:val="Normln"/>
    <w:link w:val="AZKtextCharCharCharCharChar"/>
    <w:uiPriority w:val="99"/>
    <w:rsid w:val="000A3F9D"/>
    <w:pPr>
      <w:spacing w:before="40" w:after="40"/>
      <w:ind w:firstLine="340"/>
      <w:contextualSpacing/>
      <w:jc w:val="both"/>
    </w:pPr>
  </w:style>
  <w:style w:type="character" w:customStyle="1" w:styleId="AZKtextCharCharCharCharChar">
    <w:name w:val="AZK text Char Char Char Char Char"/>
    <w:link w:val="AZKtextCharCharCharChar"/>
    <w:uiPriority w:val="99"/>
    <w:locked/>
    <w:rsid w:val="000A3F9D"/>
    <w:rPr>
      <w:rFonts w:ascii="Arial" w:hAnsi="Arial"/>
      <w:szCs w:val="24"/>
    </w:rPr>
  </w:style>
  <w:style w:type="paragraph" w:styleId="Bezmezer">
    <w:name w:val="No Spacing"/>
    <w:uiPriority w:val="1"/>
    <w:qFormat/>
    <w:rsid w:val="00BB71CA"/>
    <w:pPr>
      <w:ind w:left="340"/>
    </w:pPr>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48025">
      <w:bodyDiv w:val="1"/>
      <w:marLeft w:val="0"/>
      <w:marRight w:val="0"/>
      <w:marTop w:val="0"/>
      <w:marBottom w:val="0"/>
      <w:divBdr>
        <w:top w:val="none" w:sz="0" w:space="0" w:color="auto"/>
        <w:left w:val="none" w:sz="0" w:space="0" w:color="auto"/>
        <w:bottom w:val="none" w:sz="0" w:space="0" w:color="auto"/>
        <w:right w:val="none" w:sz="0" w:space="0" w:color="auto"/>
      </w:divBdr>
    </w:div>
    <w:div w:id="627777749">
      <w:bodyDiv w:val="1"/>
      <w:marLeft w:val="0"/>
      <w:marRight w:val="0"/>
      <w:marTop w:val="0"/>
      <w:marBottom w:val="0"/>
      <w:divBdr>
        <w:top w:val="none" w:sz="0" w:space="0" w:color="auto"/>
        <w:left w:val="none" w:sz="0" w:space="0" w:color="auto"/>
        <w:bottom w:val="none" w:sz="0" w:space="0" w:color="auto"/>
        <w:right w:val="none" w:sz="0" w:space="0" w:color="auto"/>
      </w:divBdr>
    </w:div>
    <w:div w:id="1174035902">
      <w:bodyDiv w:val="1"/>
      <w:marLeft w:val="0"/>
      <w:marRight w:val="0"/>
      <w:marTop w:val="0"/>
      <w:marBottom w:val="0"/>
      <w:divBdr>
        <w:top w:val="none" w:sz="0" w:space="0" w:color="auto"/>
        <w:left w:val="none" w:sz="0" w:space="0" w:color="auto"/>
        <w:bottom w:val="none" w:sz="0" w:space="0" w:color="auto"/>
        <w:right w:val="none" w:sz="0" w:space="0" w:color="auto"/>
      </w:divBdr>
    </w:div>
    <w:div w:id="1731222738">
      <w:bodyDiv w:val="1"/>
      <w:marLeft w:val="0"/>
      <w:marRight w:val="0"/>
      <w:marTop w:val="0"/>
      <w:marBottom w:val="0"/>
      <w:divBdr>
        <w:top w:val="none" w:sz="0" w:space="0" w:color="auto"/>
        <w:left w:val="none" w:sz="0" w:space="0" w:color="auto"/>
        <w:bottom w:val="none" w:sz="0" w:space="0" w:color="auto"/>
        <w:right w:val="none" w:sz="0" w:space="0" w:color="auto"/>
      </w:divBdr>
      <w:divsChild>
        <w:div w:id="895550344">
          <w:marLeft w:val="0"/>
          <w:marRight w:val="0"/>
          <w:marTop w:val="0"/>
          <w:marBottom w:val="0"/>
          <w:divBdr>
            <w:top w:val="none" w:sz="0" w:space="0" w:color="auto"/>
            <w:left w:val="none" w:sz="0" w:space="0" w:color="auto"/>
            <w:bottom w:val="none" w:sz="0" w:space="0" w:color="auto"/>
            <w:right w:val="none" w:sz="0" w:space="0" w:color="auto"/>
          </w:divBdr>
        </w:div>
        <w:div w:id="101264960">
          <w:marLeft w:val="0"/>
          <w:marRight w:val="0"/>
          <w:marTop w:val="0"/>
          <w:marBottom w:val="0"/>
          <w:divBdr>
            <w:top w:val="none" w:sz="0" w:space="0" w:color="auto"/>
            <w:left w:val="none" w:sz="0" w:space="0" w:color="auto"/>
            <w:bottom w:val="none" w:sz="0" w:space="0" w:color="auto"/>
            <w:right w:val="none" w:sz="0" w:space="0" w:color="auto"/>
          </w:divBdr>
        </w:div>
      </w:divsChild>
    </w:div>
    <w:div w:id="1797991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2604E-C11D-400B-9AEC-9BD98E7C4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1654</TotalTime>
  <Pages>11</Pages>
  <Words>3154</Words>
  <Characters>21223</Characters>
  <Application>Microsoft Office Word</Application>
  <DocSecurity>0</DocSecurity>
  <Lines>176</Lines>
  <Paragraphs>48</Paragraphs>
  <ScaleCrop>false</ScaleCrop>
  <HeadingPairs>
    <vt:vector size="2" baseType="variant">
      <vt:variant>
        <vt:lpstr>Název</vt:lpstr>
      </vt:variant>
      <vt:variant>
        <vt:i4>1</vt:i4>
      </vt:variant>
    </vt:vector>
  </HeadingPairs>
  <TitlesOfParts>
    <vt:vector size="1" baseType="lpstr">
      <vt:lpstr>Technická zpráva VZT – VRU Slapy</vt:lpstr>
    </vt:vector>
  </TitlesOfParts>
  <Company>AZ Klima s.r.o.</Company>
  <LinksUpToDate>false</LinksUpToDate>
  <CharactersWithSpaces>24329</CharactersWithSpaces>
  <SharedDoc>false</SharedDoc>
  <HLinks>
    <vt:vector size="84" baseType="variant">
      <vt:variant>
        <vt:i4>1507376</vt:i4>
      </vt:variant>
      <vt:variant>
        <vt:i4>80</vt:i4>
      </vt:variant>
      <vt:variant>
        <vt:i4>0</vt:i4>
      </vt:variant>
      <vt:variant>
        <vt:i4>5</vt:i4>
      </vt:variant>
      <vt:variant>
        <vt:lpwstr/>
      </vt:variant>
      <vt:variant>
        <vt:lpwstr>_Toc424565621</vt:lpwstr>
      </vt:variant>
      <vt:variant>
        <vt:i4>1507376</vt:i4>
      </vt:variant>
      <vt:variant>
        <vt:i4>74</vt:i4>
      </vt:variant>
      <vt:variant>
        <vt:i4>0</vt:i4>
      </vt:variant>
      <vt:variant>
        <vt:i4>5</vt:i4>
      </vt:variant>
      <vt:variant>
        <vt:lpwstr/>
      </vt:variant>
      <vt:variant>
        <vt:lpwstr>_Toc424565620</vt:lpwstr>
      </vt:variant>
      <vt:variant>
        <vt:i4>1310768</vt:i4>
      </vt:variant>
      <vt:variant>
        <vt:i4>68</vt:i4>
      </vt:variant>
      <vt:variant>
        <vt:i4>0</vt:i4>
      </vt:variant>
      <vt:variant>
        <vt:i4>5</vt:i4>
      </vt:variant>
      <vt:variant>
        <vt:lpwstr/>
      </vt:variant>
      <vt:variant>
        <vt:lpwstr>_Toc424565619</vt:lpwstr>
      </vt:variant>
      <vt:variant>
        <vt:i4>1310768</vt:i4>
      </vt:variant>
      <vt:variant>
        <vt:i4>62</vt:i4>
      </vt:variant>
      <vt:variant>
        <vt:i4>0</vt:i4>
      </vt:variant>
      <vt:variant>
        <vt:i4>5</vt:i4>
      </vt:variant>
      <vt:variant>
        <vt:lpwstr/>
      </vt:variant>
      <vt:variant>
        <vt:lpwstr>_Toc424565618</vt:lpwstr>
      </vt:variant>
      <vt:variant>
        <vt:i4>1310768</vt:i4>
      </vt:variant>
      <vt:variant>
        <vt:i4>56</vt:i4>
      </vt:variant>
      <vt:variant>
        <vt:i4>0</vt:i4>
      </vt:variant>
      <vt:variant>
        <vt:i4>5</vt:i4>
      </vt:variant>
      <vt:variant>
        <vt:lpwstr/>
      </vt:variant>
      <vt:variant>
        <vt:lpwstr>_Toc424565617</vt:lpwstr>
      </vt:variant>
      <vt:variant>
        <vt:i4>1310768</vt:i4>
      </vt:variant>
      <vt:variant>
        <vt:i4>50</vt:i4>
      </vt:variant>
      <vt:variant>
        <vt:i4>0</vt:i4>
      </vt:variant>
      <vt:variant>
        <vt:i4>5</vt:i4>
      </vt:variant>
      <vt:variant>
        <vt:lpwstr/>
      </vt:variant>
      <vt:variant>
        <vt:lpwstr>_Toc424565616</vt:lpwstr>
      </vt:variant>
      <vt:variant>
        <vt:i4>1310768</vt:i4>
      </vt:variant>
      <vt:variant>
        <vt:i4>44</vt:i4>
      </vt:variant>
      <vt:variant>
        <vt:i4>0</vt:i4>
      </vt:variant>
      <vt:variant>
        <vt:i4>5</vt:i4>
      </vt:variant>
      <vt:variant>
        <vt:lpwstr/>
      </vt:variant>
      <vt:variant>
        <vt:lpwstr>_Toc424565615</vt:lpwstr>
      </vt:variant>
      <vt:variant>
        <vt:i4>1310768</vt:i4>
      </vt:variant>
      <vt:variant>
        <vt:i4>38</vt:i4>
      </vt:variant>
      <vt:variant>
        <vt:i4>0</vt:i4>
      </vt:variant>
      <vt:variant>
        <vt:i4>5</vt:i4>
      </vt:variant>
      <vt:variant>
        <vt:lpwstr/>
      </vt:variant>
      <vt:variant>
        <vt:lpwstr>_Toc424565614</vt:lpwstr>
      </vt:variant>
      <vt:variant>
        <vt:i4>1310768</vt:i4>
      </vt:variant>
      <vt:variant>
        <vt:i4>32</vt:i4>
      </vt:variant>
      <vt:variant>
        <vt:i4>0</vt:i4>
      </vt:variant>
      <vt:variant>
        <vt:i4>5</vt:i4>
      </vt:variant>
      <vt:variant>
        <vt:lpwstr/>
      </vt:variant>
      <vt:variant>
        <vt:lpwstr>_Toc424565613</vt:lpwstr>
      </vt:variant>
      <vt:variant>
        <vt:i4>1310768</vt:i4>
      </vt:variant>
      <vt:variant>
        <vt:i4>26</vt:i4>
      </vt:variant>
      <vt:variant>
        <vt:i4>0</vt:i4>
      </vt:variant>
      <vt:variant>
        <vt:i4>5</vt:i4>
      </vt:variant>
      <vt:variant>
        <vt:lpwstr/>
      </vt:variant>
      <vt:variant>
        <vt:lpwstr>_Toc424565612</vt:lpwstr>
      </vt:variant>
      <vt:variant>
        <vt:i4>1310768</vt:i4>
      </vt:variant>
      <vt:variant>
        <vt:i4>20</vt:i4>
      </vt:variant>
      <vt:variant>
        <vt:i4>0</vt:i4>
      </vt:variant>
      <vt:variant>
        <vt:i4>5</vt:i4>
      </vt:variant>
      <vt:variant>
        <vt:lpwstr/>
      </vt:variant>
      <vt:variant>
        <vt:lpwstr>_Toc424565611</vt:lpwstr>
      </vt:variant>
      <vt:variant>
        <vt:i4>1310768</vt:i4>
      </vt:variant>
      <vt:variant>
        <vt:i4>14</vt:i4>
      </vt:variant>
      <vt:variant>
        <vt:i4>0</vt:i4>
      </vt:variant>
      <vt:variant>
        <vt:i4>5</vt:i4>
      </vt:variant>
      <vt:variant>
        <vt:lpwstr/>
      </vt:variant>
      <vt:variant>
        <vt:lpwstr>_Toc424565610</vt:lpwstr>
      </vt:variant>
      <vt:variant>
        <vt:i4>1376304</vt:i4>
      </vt:variant>
      <vt:variant>
        <vt:i4>8</vt:i4>
      </vt:variant>
      <vt:variant>
        <vt:i4>0</vt:i4>
      </vt:variant>
      <vt:variant>
        <vt:i4>5</vt:i4>
      </vt:variant>
      <vt:variant>
        <vt:lpwstr/>
      </vt:variant>
      <vt:variant>
        <vt:lpwstr>_Toc424565609</vt:lpwstr>
      </vt:variant>
      <vt:variant>
        <vt:i4>1376304</vt:i4>
      </vt:variant>
      <vt:variant>
        <vt:i4>2</vt:i4>
      </vt:variant>
      <vt:variant>
        <vt:i4>0</vt:i4>
      </vt:variant>
      <vt:variant>
        <vt:i4>5</vt:i4>
      </vt:variant>
      <vt:variant>
        <vt:lpwstr/>
      </vt:variant>
      <vt:variant>
        <vt:lpwstr>_Toc424565608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 VZT – VRU Slapy</dc:title>
  <dc:creator>Ing.Leoš Válka</dc:creator>
  <cp:lastModifiedBy>m4700</cp:lastModifiedBy>
  <cp:revision>65</cp:revision>
  <cp:lastPrinted>2016-09-11T15:30:00Z</cp:lastPrinted>
  <dcterms:created xsi:type="dcterms:W3CDTF">2015-07-15T08:16:00Z</dcterms:created>
  <dcterms:modified xsi:type="dcterms:W3CDTF">2016-12-07T12:18:00Z</dcterms:modified>
</cp:coreProperties>
</file>